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B3B0" w14:textId="77777777" w:rsidR="00410521" w:rsidRDefault="00410521" w:rsidP="00847CAB">
      <w:pPr>
        <w:ind w:left="720" w:hanging="360"/>
      </w:pPr>
    </w:p>
    <w:p w14:paraId="056E4969" w14:textId="7B39E9BD" w:rsidR="00694E2F" w:rsidRDefault="00E33E7E" w:rsidP="00847CAB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 xml:space="preserve">Call to </w:t>
      </w:r>
      <w:r w:rsidR="00364B97" w:rsidRPr="008E1F7E">
        <w:rPr>
          <w:rFonts w:ascii="Times New Roman" w:hAnsi="Times New Roman" w:cs="Times New Roman"/>
          <w:sz w:val="24"/>
          <w:szCs w:val="24"/>
        </w:rPr>
        <w:t>Order</w:t>
      </w:r>
    </w:p>
    <w:p w14:paraId="28C92C1B" w14:textId="77777777" w:rsidR="00B23DB0" w:rsidRDefault="00B23DB0" w:rsidP="00B23D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C13C8A2" w14:textId="539D2F52" w:rsidR="00B23DB0" w:rsidRDefault="00B23DB0" w:rsidP="00B23DB0">
      <w:pPr>
        <w:pStyle w:val="NoSpacing"/>
        <w:numPr>
          <w:ilvl w:val="0"/>
          <w:numId w:val="1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Housekeeping</w:t>
      </w:r>
    </w:p>
    <w:p w14:paraId="502D43AA" w14:textId="77777777" w:rsidR="001B0AAD" w:rsidRPr="001B0AAD" w:rsidRDefault="001B0AAD" w:rsidP="001B0A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BEC4A0" w14:textId="49FA7356" w:rsidR="00331C65" w:rsidRPr="008E1F7E" w:rsidRDefault="00331C65" w:rsidP="00847CAB">
      <w:pPr>
        <w:pStyle w:val="NoSpacing"/>
        <w:numPr>
          <w:ilvl w:val="0"/>
          <w:numId w:val="11"/>
        </w:numPr>
        <w:tabs>
          <w:tab w:val="left" w:pos="720"/>
          <w:tab w:val="left" w:pos="900"/>
        </w:tabs>
        <w:ind w:hanging="108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Appr</w:t>
      </w:r>
      <w:r w:rsidR="00694E2F" w:rsidRPr="008E1F7E">
        <w:rPr>
          <w:rFonts w:ascii="Times New Roman" w:hAnsi="Times New Roman" w:cs="Times New Roman"/>
          <w:sz w:val="24"/>
          <w:szCs w:val="24"/>
        </w:rPr>
        <w:t>oval of Minutes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E96A3E">
        <w:rPr>
          <w:rFonts w:ascii="Times New Roman" w:hAnsi="Times New Roman" w:cs="Times New Roman"/>
          <w:sz w:val="24"/>
          <w:szCs w:val="24"/>
        </w:rPr>
        <w:t>–</w:t>
      </w:r>
      <w:r w:rsidR="00F33696" w:rsidRPr="008E1F7E">
        <w:rPr>
          <w:rFonts w:ascii="Times New Roman" w:hAnsi="Times New Roman" w:cs="Times New Roman"/>
          <w:sz w:val="24"/>
          <w:szCs w:val="24"/>
        </w:rPr>
        <w:t xml:space="preserve"> </w:t>
      </w:r>
      <w:r w:rsidR="00E13B3B">
        <w:rPr>
          <w:rFonts w:ascii="Times New Roman" w:hAnsi="Times New Roman" w:cs="Times New Roman"/>
          <w:sz w:val="24"/>
          <w:szCs w:val="24"/>
        </w:rPr>
        <w:t>February</w:t>
      </w:r>
      <w:r w:rsidR="00F13C37">
        <w:rPr>
          <w:rFonts w:ascii="Times New Roman" w:hAnsi="Times New Roman" w:cs="Times New Roman"/>
          <w:sz w:val="24"/>
          <w:szCs w:val="24"/>
        </w:rPr>
        <w:t xml:space="preserve"> 2024 </w:t>
      </w:r>
    </w:p>
    <w:p w14:paraId="798A14EC" w14:textId="77777777" w:rsidR="00331C65" w:rsidRPr="008E1F7E" w:rsidRDefault="00331C65" w:rsidP="00331C65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4151AA07" w14:textId="77777777" w:rsidR="008E1F7E" w:rsidRDefault="008E1F7E" w:rsidP="008E1F7E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E1F7E">
        <w:rPr>
          <w:rFonts w:ascii="Times New Roman" w:hAnsi="Times New Roman" w:cs="Times New Roman"/>
          <w:sz w:val="24"/>
          <w:szCs w:val="24"/>
        </w:rPr>
        <w:t>4.</w:t>
      </w:r>
      <w:r w:rsidRPr="008E1F7E">
        <w:rPr>
          <w:rFonts w:ascii="Times New Roman" w:hAnsi="Times New Roman" w:cs="Times New Roman"/>
          <w:sz w:val="24"/>
          <w:szCs w:val="24"/>
        </w:rPr>
        <w:tab/>
      </w:r>
      <w:r w:rsidR="00333F11" w:rsidRPr="008E1F7E">
        <w:rPr>
          <w:rFonts w:ascii="Times New Roman" w:hAnsi="Times New Roman" w:cs="Times New Roman"/>
          <w:sz w:val="24"/>
          <w:szCs w:val="24"/>
        </w:rPr>
        <w:t>Reports</w:t>
      </w:r>
      <w:r w:rsidRPr="008E1F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5F058" w14:textId="1EAA3800" w:rsidR="00E13B3B" w:rsidRPr="000A102E" w:rsidRDefault="00E13B3B" w:rsidP="00E13B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Faculty Affairs Update – </w:t>
      </w:r>
      <w:r>
        <w:rPr>
          <w:rFonts w:ascii="Times New Roman" w:hAnsi="Times New Roman" w:cs="Times New Roman"/>
          <w:sz w:val="24"/>
          <w:szCs w:val="24"/>
        </w:rPr>
        <w:t xml:space="preserve">Nahid </w:t>
      </w:r>
      <w:proofErr w:type="spellStart"/>
      <w:r>
        <w:rPr>
          <w:rFonts w:ascii="Times New Roman" w:hAnsi="Times New Roman" w:cs="Times New Roman"/>
          <w:sz w:val="24"/>
          <w:szCs w:val="24"/>
        </w:rPr>
        <w:t>Rianon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B0AAD">
        <w:rPr>
          <w:rFonts w:ascii="Times New Roman" w:hAnsi="Times New Roman" w:cs="Times New Roman"/>
          <w:sz w:val="24"/>
          <w:szCs w:val="24"/>
        </w:rPr>
        <w:t xml:space="preserve"> MD, DrPH,</w:t>
      </w:r>
      <w:r w:rsidRPr="00744846">
        <w:rPr>
          <w:rFonts w:ascii="Times New Roman" w:hAnsi="Times New Roman" w:cs="Times New Roman"/>
          <w:sz w:val="24"/>
        </w:rPr>
        <w:t xml:space="preserve"> Associate Dean for Faculty Affairs</w:t>
      </w:r>
    </w:p>
    <w:p w14:paraId="06D4D521" w14:textId="77777777" w:rsidR="000A102E" w:rsidRDefault="000A102E" w:rsidP="000A102E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4DA21731" w14:textId="2DD38770" w:rsidR="00E13B3B" w:rsidRDefault="00E13B3B" w:rsidP="00E13B3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742F">
        <w:rPr>
          <w:rFonts w:ascii="Times New Roman" w:hAnsi="Times New Roman" w:cs="Times New Roman"/>
          <w:sz w:val="24"/>
          <w:szCs w:val="24"/>
        </w:rPr>
        <w:t xml:space="preserve">Interfaculty Council Update – </w:t>
      </w:r>
      <w:r>
        <w:rPr>
          <w:rFonts w:ascii="Times New Roman" w:hAnsi="Times New Roman" w:cs="Times New Roman"/>
          <w:sz w:val="24"/>
          <w:szCs w:val="24"/>
        </w:rPr>
        <w:t xml:space="preserve">Erin </w:t>
      </w:r>
      <w:r w:rsidRPr="003E742F">
        <w:rPr>
          <w:rFonts w:ascii="Times New Roman" w:hAnsi="Times New Roman" w:cs="Times New Roman"/>
          <w:sz w:val="24"/>
          <w:szCs w:val="24"/>
        </w:rPr>
        <w:t>Fox</w:t>
      </w:r>
      <w:r w:rsidR="001B0AAD">
        <w:rPr>
          <w:rFonts w:ascii="Times New Roman" w:hAnsi="Times New Roman" w:cs="Times New Roman"/>
          <w:sz w:val="24"/>
          <w:szCs w:val="24"/>
        </w:rPr>
        <w:t>, PhD</w:t>
      </w:r>
      <w:r w:rsidRPr="003E742F">
        <w:rPr>
          <w:rFonts w:ascii="Times New Roman" w:hAnsi="Times New Roman" w:cs="Times New Roman"/>
          <w:sz w:val="24"/>
          <w:szCs w:val="24"/>
        </w:rPr>
        <w:t>, Faculty Senate Chair-Elect</w:t>
      </w:r>
    </w:p>
    <w:p w14:paraId="5E60931F" w14:textId="77777777" w:rsidR="00E13B3B" w:rsidRPr="002943CA" w:rsidRDefault="00E13B3B" w:rsidP="00E13B3B">
      <w:pPr>
        <w:pStyle w:val="ListParagraph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384FE52F" w14:textId="2FDDF7CF" w:rsidR="006A75A8" w:rsidRPr="008E1F7E" w:rsidRDefault="002943CA" w:rsidP="001B137E">
      <w:pPr>
        <w:pStyle w:val="NoSpacing"/>
        <w:tabs>
          <w:tab w:val="left" w:pos="258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1C65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927E9A" w:rsidRPr="008E1F7E">
        <w:rPr>
          <w:rFonts w:ascii="Times New Roman" w:hAnsi="Times New Roman" w:cs="Times New Roman"/>
          <w:sz w:val="24"/>
          <w:szCs w:val="24"/>
        </w:rPr>
        <w:t xml:space="preserve">  New Business</w:t>
      </w:r>
    </w:p>
    <w:p w14:paraId="17FB42F3" w14:textId="2A2F4745" w:rsidR="001B137E" w:rsidRDefault="001B137E" w:rsidP="001B0AAD">
      <w:pPr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13C37">
        <w:rPr>
          <w:rFonts w:ascii="Times New Roman" w:hAnsi="Times New Roman" w:cs="Times New Roman"/>
          <w:sz w:val="24"/>
          <w:szCs w:val="24"/>
        </w:rPr>
        <w:t xml:space="preserve">  </w:t>
      </w:r>
      <w:r w:rsidR="00E13B3B">
        <w:rPr>
          <w:rFonts w:ascii="Times New Roman" w:hAnsi="Times New Roman" w:cs="Times New Roman"/>
          <w:sz w:val="24"/>
          <w:szCs w:val="24"/>
        </w:rPr>
        <w:t>C</w:t>
      </w:r>
      <w:r w:rsidR="001B0AAD">
        <w:rPr>
          <w:rFonts w:ascii="Times New Roman" w:hAnsi="Times New Roman" w:cs="Times New Roman"/>
          <w:sz w:val="24"/>
          <w:szCs w:val="24"/>
        </w:rPr>
        <w:t>ommittee on Committees</w:t>
      </w:r>
      <w:r w:rsidR="00E13B3B">
        <w:rPr>
          <w:rFonts w:ascii="Times New Roman" w:hAnsi="Times New Roman" w:cs="Times New Roman"/>
          <w:sz w:val="24"/>
          <w:szCs w:val="24"/>
        </w:rPr>
        <w:t xml:space="preserve"> Nominations</w:t>
      </w:r>
      <w:r w:rsidR="001B0AAD">
        <w:rPr>
          <w:rFonts w:ascii="Times New Roman" w:hAnsi="Times New Roman" w:cs="Times New Roman"/>
          <w:sz w:val="24"/>
          <w:szCs w:val="24"/>
        </w:rPr>
        <w:t xml:space="preserve"> – </w:t>
      </w:r>
      <w:r w:rsidR="00E13B3B" w:rsidRPr="00E13B3B">
        <w:rPr>
          <w:rFonts w:ascii="Times New Roman" w:hAnsi="Times New Roman" w:cs="Times New Roman"/>
          <w:sz w:val="24"/>
          <w:szCs w:val="24"/>
        </w:rPr>
        <w:t xml:space="preserve">Georgene </w:t>
      </w:r>
      <w:proofErr w:type="spellStart"/>
      <w:r w:rsidR="00E13B3B" w:rsidRPr="00E13B3B">
        <w:rPr>
          <w:rFonts w:ascii="Times New Roman" w:hAnsi="Times New Roman" w:cs="Times New Roman"/>
          <w:sz w:val="24"/>
          <w:szCs w:val="24"/>
        </w:rPr>
        <w:t>Hergenroeder</w:t>
      </w:r>
      <w:proofErr w:type="spellEnd"/>
      <w:r w:rsidR="001B0AAD">
        <w:rPr>
          <w:rFonts w:ascii="Times New Roman" w:hAnsi="Times New Roman" w:cs="Times New Roman"/>
          <w:sz w:val="24"/>
          <w:szCs w:val="24"/>
        </w:rPr>
        <w:t xml:space="preserve">, PhD, </w:t>
      </w:r>
      <w:r w:rsidR="00E13B3B">
        <w:rPr>
          <w:rFonts w:ascii="Times New Roman" w:hAnsi="Times New Roman" w:cs="Times New Roman"/>
          <w:sz w:val="24"/>
          <w:szCs w:val="24"/>
        </w:rPr>
        <w:t>Faculty Senate Past</w:t>
      </w:r>
      <w:r w:rsidR="001B0AAD">
        <w:rPr>
          <w:rFonts w:ascii="Times New Roman" w:hAnsi="Times New Roman" w:cs="Times New Roman"/>
          <w:sz w:val="24"/>
          <w:szCs w:val="24"/>
        </w:rPr>
        <w:t xml:space="preserve"> </w:t>
      </w:r>
      <w:r w:rsidR="00E13B3B">
        <w:rPr>
          <w:rFonts w:ascii="Times New Roman" w:hAnsi="Times New Roman" w:cs="Times New Roman"/>
          <w:sz w:val="24"/>
          <w:szCs w:val="24"/>
        </w:rPr>
        <w:t xml:space="preserve">Chair </w:t>
      </w:r>
    </w:p>
    <w:p w14:paraId="0AB2761A" w14:textId="77777777" w:rsidR="00E13B3B" w:rsidRDefault="00E13B3B" w:rsidP="00E13B3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8872F8" w14:textId="3E50B699" w:rsidR="00E13B3B" w:rsidRDefault="001B0AAD" w:rsidP="0086279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AAD">
        <w:rPr>
          <w:rFonts w:ascii="Times New Roman" w:hAnsi="Times New Roman" w:cs="Times New Roman"/>
          <w:sz w:val="24"/>
          <w:szCs w:val="24"/>
        </w:rPr>
        <w:t>Clinical Trials Resource Center</w:t>
      </w:r>
      <w:r w:rsidR="00410521">
        <w:rPr>
          <w:rFonts w:ascii="Times New Roman" w:hAnsi="Times New Roman" w:cs="Times New Roman"/>
          <w:sz w:val="24"/>
          <w:szCs w:val="24"/>
        </w:rPr>
        <w:t xml:space="preserve">: </w:t>
      </w:r>
      <w:r w:rsidRPr="001B0AAD">
        <w:rPr>
          <w:rFonts w:ascii="Times New Roman" w:hAnsi="Times New Roman" w:cs="Times New Roman"/>
          <w:sz w:val="24"/>
          <w:szCs w:val="24"/>
        </w:rPr>
        <w:t>Resources Available for Researchers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B0AAD">
        <w:rPr>
          <w:rFonts w:ascii="Times New Roman" w:hAnsi="Times New Roman" w:cs="Times New Roman"/>
          <w:sz w:val="24"/>
          <w:szCs w:val="24"/>
        </w:rPr>
        <w:t>Sujatha Sridhar, MBBS, MCE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0AAD">
        <w:rPr>
          <w:rFonts w:ascii="Times New Roman" w:hAnsi="Times New Roman" w:cs="Times New Roman"/>
          <w:sz w:val="24"/>
          <w:szCs w:val="24"/>
        </w:rPr>
        <w:t>Associate Vice President, Research Compliance</w:t>
      </w:r>
    </w:p>
    <w:p w14:paraId="6CBA5F25" w14:textId="77777777" w:rsidR="00E13B3B" w:rsidRPr="00E13B3B" w:rsidRDefault="00E13B3B" w:rsidP="00E13B3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C0B32E9" w14:textId="6522A621" w:rsidR="001B137E" w:rsidRPr="00E13B3B" w:rsidRDefault="00E13B3B" w:rsidP="00E13B3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B3B">
        <w:rPr>
          <w:rFonts w:ascii="Times New Roman" w:hAnsi="Times New Roman" w:cs="Times New Roman"/>
          <w:sz w:val="24"/>
          <w:szCs w:val="24"/>
        </w:rPr>
        <w:t>Provider Task Force</w:t>
      </w:r>
      <w:r w:rsidR="001B0AAD">
        <w:rPr>
          <w:rFonts w:ascii="Times New Roman" w:hAnsi="Times New Roman" w:cs="Times New Roman"/>
          <w:sz w:val="24"/>
          <w:szCs w:val="24"/>
        </w:rPr>
        <w:t xml:space="preserve"> – </w:t>
      </w:r>
      <w:r w:rsidR="00F13C37" w:rsidRPr="00E13B3B">
        <w:rPr>
          <w:rFonts w:ascii="Times New Roman" w:hAnsi="Times New Roman" w:cs="Times New Roman"/>
          <w:sz w:val="24"/>
          <w:szCs w:val="24"/>
        </w:rPr>
        <w:t>Summer D. Ott,</w:t>
      </w:r>
      <w:r w:rsidR="001B0AAD">
        <w:rPr>
          <w:rFonts w:ascii="Times New Roman" w:hAnsi="Times New Roman" w:cs="Times New Roman"/>
          <w:sz w:val="24"/>
          <w:szCs w:val="24"/>
        </w:rPr>
        <w:t xml:space="preserve"> PsyD,</w:t>
      </w:r>
      <w:r w:rsidR="00F13C37" w:rsidRPr="00E13B3B">
        <w:rPr>
          <w:rFonts w:ascii="Times New Roman" w:hAnsi="Times New Roman" w:cs="Times New Roman"/>
          <w:sz w:val="24"/>
          <w:szCs w:val="24"/>
        </w:rPr>
        <w:t xml:space="preserve"> Faculty Senate Chair</w:t>
      </w:r>
    </w:p>
    <w:p w14:paraId="2E3D6085" w14:textId="77777777" w:rsidR="00E13B3B" w:rsidRPr="00E13B3B" w:rsidRDefault="00E13B3B" w:rsidP="00E13B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BA32A2" w14:textId="77777777" w:rsidR="00E13B3B" w:rsidRPr="00E13B3B" w:rsidRDefault="00E13B3B" w:rsidP="00E13B3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6C6E68E8" w14:textId="5221A7DD" w:rsidR="005C0FEA" w:rsidRDefault="000200A2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0FEA" w:rsidRPr="008E1F7E">
        <w:rPr>
          <w:rFonts w:ascii="Times New Roman" w:hAnsi="Times New Roman" w:cs="Times New Roman"/>
          <w:sz w:val="24"/>
          <w:szCs w:val="24"/>
        </w:rPr>
        <w:t xml:space="preserve">. </w:t>
      </w:r>
      <w:r w:rsidR="005C0FEA" w:rsidRPr="008E1F7E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7031B421" w14:textId="3DD856F1" w:rsidR="00841A5E" w:rsidRDefault="00841A5E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2F8C2641" w14:textId="60DE266A" w:rsidR="00841A5E" w:rsidRDefault="00841A5E" w:rsidP="007D587B">
      <w:pPr>
        <w:pStyle w:val="NoSpacing"/>
        <w:tabs>
          <w:tab w:val="left" w:pos="81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Congratulations to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MMS faculty</w:t>
      </w:r>
      <w:r w:rsidR="001B0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Swa</w:t>
      </w:r>
      <w:r w:rsidR="001B0A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MD, for her induction into the Shine Academy. She was recognized for teaching excellence and enhancing health science education. </w:t>
      </w:r>
    </w:p>
    <w:p w14:paraId="4FBE8628" w14:textId="2BFD1C12" w:rsidR="00D26F46" w:rsidRPr="008E1F7E" w:rsidRDefault="00462F12" w:rsidP="007B6A0F">
      <w:pPr>
        <w:pStyle w:val="NoSpacing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AB91E8" w14:textId="59169366" w:rsidR="007D587B" w:rsidRDefault="007D587B" w:rsidP="00F353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66660A" w14:textId="77777777" w:rsidR="007D587B" w:rsidRDefault="007D587B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E548A" w14:textId="63100725" w:rsidR="00C73D2C" w:rsidRPr="008E1F7E" w:rsidRDefault="00331C65" w:rsidP="00331C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7E">
        <w:rPr>
          <w:rFonts w:ascii="Times New Roman" w:hAnsi="Times New Roman" w:cs="Times New Roman"/>
          <w:b/>
          <w:sz w:val="24"/>
          <w:szCs w:val="24"/>
        </w:rPr>
        <w:t>Next meet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 xml:space="preserve">ing:  </w:t>
      </w:r>
      <w:r w:rsidR="00E13B3B">
        <w:rPr>
          <w:rFonts w:ascii="Times New Roman" w:hAnsi="Times New Roman" w:cs="Times New Roman"/>
          <w:b/>
          <w:sz w:val="24"/>
          <w:szCs w:val="24"/>
        </w:rPr>
        <w:t>April 18</w:t>
      </w:r>
      <w:r w:rsidR="007B6A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3DB0">
        <w:rPr>
          <w:rFonts w:ascii="Times New Roman" w:hAnsi="Times New Roman" w:cs="Times New Roman"/>
          <w:b/>
          <w:sz w:val="24"/>
          <w:szCs w:val="24"/>
        </w:rPr>
        <w:t>2024</w:t>
      </w:r>
      <w:r w:rsidR="00E87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B97" w:rsidRPr="008E1F7E">
        <w:rPr>
          <w:rFonts w:ascii="Times New Roman" w:hAnsi="Times New Roman" w:cs="Times New Roman"/>
          <w:b/>
          <w:sz w:val="24"/>
          <w:szCs w:val="24"/>
        </w:rPr>
        <w:t>at</w:t>
      </w:r>
      <w:r w:rsidRPr="008E1F7E">
        <w:rPr>
          <w:rFonts w:ascii="Times New Roman" w:hAnsi="Times New Roman" w:cs="Times New Roman"/>
          <w:b/>
          <w:sz w:val="24"/>
          <w:szCs w:val="24"/>
        </w:rPr>
        <w:t xml:space="preserve"> 4:30 PM</w:t>
      </w:r>
    </w:p>
    <w:sectPr w:rsidR="00C73D2C" w:rsidRPr="008E1F7E" w:rsidSect="001B0AAD">
      <w:headerReference w:type="default" r:id="rId7"/>
      <w:footerReference w:type="default" r:id="rId8"/>
      <w:pgSz w:w="12240" w:h="15840"/>
      <w:pgMar w:top="720" w:right="990" w:bottom="144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EE305" w14:textId="77777777" w:rsidR="00DB3FD3" w:rsidRDefault="00DB3FD3" w:rsidP="00E33E7E">
      <w:pPr>
        <w:spacing w:after="0" w:line="240" w:lineRule="auto"/>
      </w:pPr>
      <w:r>
        <w:separator/>
      </w:r>
    </w:p>
  </w:endnote>
  <w:endnote w:type="continuationSeparator" w:id="0">
    <w:p w14:paraId="5A30FD8F" w14:textId="77777777" w:rsidR="00DB3FD3" w:rsidRDefault="00DB3FD3" w:rsidP="00E3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4774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Summer Ott </w:t>
    </w:r>
    <w:r w:rsidRPr="004646F6">
      <w:rPr>
        <w:rFonts w:ascii="Times New Roman" w:hAnsi="Times New Roman" w:cs="Times New Roman"/>
        <w:sz w:val="24"/>
        <w:szCs w:val="24"/>
      </w:rPr>
      <w:t>– Chair</w:t>
    </w:r>
  </w:p>
  <w:p w14:paraId="032AEC62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Dr. Erin Fox – Chair-Elect</w:t>
    </w:r>
  </w:p>
  <w:p w14:paraId="20BB2AC5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Kathryn Leal, MS, CGC</w:t>
    </w:r>
    <w:r w:rsidRPr="004646F6">
      <w:rPr>
        <w:rFonts w:ascii="Times New Roman" w:hAnsi="Times New Roman" w:cs="Times New Roman"/>
        <w:sz w:val="24"/>
        <w:szCs w:val="24"/>
      </w:rPr>
      <w:t xml:space="preserve"> – Secretary</w:t>
    </w:r>
  </w:p>
  <w:p w14:paraId="47647FC4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Dr. Matthew Baker-Secretary-Elect</w:t>
    </w:r>
  </w:p>
  <w:p w14:paraId="75865585" w14:textId="77777777" w:rsidR="007B6A0F" w:rsidRDefault="007B6A0F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Georgene </w:t>
    </w:r>
    <w:r w:rsidRPr="004B6A60">
      <w:rPr>
        <w:rFonts w:ascii="Times New Roman" w:hAnsi="Times New Roman" w:cs="Times New Roman"/>
        <w:sz w:val="24"/>
        <w:szCs w:val="24"/>
      </w:rPr>
      <w:t>Hergenroeder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4646F6">
      <w:rPr>
        <w:rFonts w:ascii="Times New Roman" w:hAnsi="Times New Roman" w:cs="Times New Roman"/>
        <w:sz w:val="24"/>
        <w:szCs w:val="24"/>
      </w:rPr>
      <w:t xml:space="preserve">– </w:t>
    </w:r>
    <w:r>
      <w:rPr>
        <w:rFonts w:ascii="Times New Roman" w:hAnsi="Times New Roman" w:cs="Times New Roman"/>
        <w:sz w:val="24"/>
        <w:szCs w:val="24"/>
      </w:rPr>
      <w:t xml:space="preserve">2022-2023 Past- </w:t>
    </w:r>
    <w:r w:rsidRPr="004646F6">
      <w:rPr>
        <w:rFonts w:ascii="Times New Roman" w:hAnsi="Times New Roman" w:cs="Times New Roman"/>
        <w:sz w:val="24"/>
        <w:szCs w:val="24"/>
      </w:rPr>
      <w:t>Chair</w:t>
    </w:r>
  </w:p>
  <w:p w14:paraId="7AFA10E6" w14:textId="6BBB271C" w:rsidR="00E33E7E" w:rsidRDefault="00F33696" w:rsidP="007B6A0F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14:paraId="66674D99" w14:textId="77777777" w:rsidR="00364B97" w:rsidRDefault="00364B97" w:rsidP="004B6A60">
    <w:pPr>
      <w:pStyle w:val="Footer"/>
      <w:jc w:val="center"/>
    </w:pPr>
  </w:p>
  <w:p w14:paraId="2418E523" w14:textId="77777777" w:rsidR="00E33E7E" w:rsidRDefault="00DB3FD3" w:rsidP="004B6A60">
    <w:pPr>
      <w:pStyle w:val="Footer"/>
      <w:jc w:val="center"/>
      <w:rPr>
        <w:rFonts w:ascii="Cambria,Bold" w:hAnsi="Cambria,Bold" w:cs="Cambria,Bold"/>
        <w:b/>
        <w:bCs/>
        <w:color w:val="BE4F19"/>
      </w:rPr>
    </w:pPr>
    <w:hyperlink r:id="rId1" w:history="1">
      <w:r w:rsidR="004B6A60" w:rsidRPr="00D32ACE">
        <w:rPr>
          <w:rStyle w:val="Hyperlink"/>
          <w:rFonts w:ascii="Cambria,Bold" w:hAnsi="Cambria,Bold" w:cs="Cambria,Bold"/>
          <w:b/>
          <w:bCs/>
        </w:rPr>
        <w:t>https://med.uth.edu/faculty-senate/</w:t>
      </w:r>
    </w:hyperlink>
  </w:p>
  <w:p w14:paraId="6A1B4189" w14:textId="77777777" w:rsidR="004B6A60" w:rsidRDefault="004B6A60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rPr>
        <w:rFonts w:ascii="Cambria,Bold" w:hAnsi="Cambria,Bold" w:cs="Cambria,Bold"/>
        <w:b/>
        <w:bCs/>
        <w:color w:val="BE4F19"/>
      </w:rPr>
      <w:tab/>
    </w:r>
  </w:p>
  <w:p w14:paraId="32AE0C19" w14:textId="77777777" w:rsidR="00E33E7E" w:rsidRPr="004B6A60" w:rsidRDefault="00E33E7E" w:rsidP="004B6A60">
    <w:pPr>
      <w:pStyle w:val="Footer"/>
      <w:rPr>
        <w:rFonts w:ascii="Cambria,Bold" w:hAnsi="Cambria,Bold" w:cs="Cambria,Bold"/>
        <w:b/>
        <w:bCs/>
        <w:color w:val="BE4F19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9C5B" w14:textId="77777777" w:rsidR="00DB3FD3" w:rsidRDefault="00DB3FD3" w:rsidP="00E33E7E">
      <w:pPr>
        <w:spacing w:after="0" w:line="240" w:lineRule="auto"/>
      </w:pPr>
      <w:r>
        <w:separator/>
      </w:r>
    </w:p>
  </w:footnote>
  <w:footnote w:type="continuationSeparator" w:id="0">
    <w:p w14:paraId="00CCF477" w14:textId="77777777" w:rsidR="00DB3FD3" w:rsidRDefault="00DB3FD3" w:rsidP="00E3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0091" w14:textId="77777777" w:rsidR="00E13B3B" w:rsidRDefault="00E13B3B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</w:p>
  <w:p w14:paraId="4ED9F1C3" w14:textId="77777777" w:rsidR="00410521" w:rsidRDefault="00410521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</w:p>
  <w:p w14:paraId="16CF6AEB" w14:textId="50F47FDC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6"/>
        <w:szCs w:val="26"/>
      </w:rPr>
    </w:pPr>
    <w:r w:rsidRPr="00364B97">
      <w:rPr>
        <w:rFonts w:ascii="Times New Roman" w:eastAsia="Calibri" w:hAnsi="Times New Roman" w:cs="Times New Roman"/>
        <w:b/>
        <w:sz w:val="26"/>
        <w:szCs w:val="26"/>
      </w:rPr>
      <w:t>UTHealth McGovern Medical School Faculty Senate</w:t>
    </w:r>
  </w:p>
  <w:p w14:paraId="2E4579D0" w14:textId="06E40CC1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 xml:space="preserve">Thursday, </w:t>
    </w:r>
    <w:r w:rsidR="00E13B3B">
      <w:rPr>
        <w:rFonts w:ascii="Times New Roman" w:eastAsia="Calibri" w:hAnsi="Times New Roman" w:cs="Times New Roman"/>
        <w:sz w:val="26"/>
        <w:szCs w:val="26"/>
      </w:rPr>
      <w:t>March 21</w:t>
    </w:r>
    <w:r w:rsidR="007B6A0F">
      <w:rPr>
        <w:rFonts w:ascii="Times New Roman" w:eastAsia="Calibri" w:hAnsi="Times New Roman" w:cs="Times New Roman"/>
        <w:sz w:val="26"/>
        <w:szCs w:val="26"/>
      </w:rPr>
      <w:t xml:space="preserve">, 2024 </w:t>
    </w:r>
    <w:r w:rsidRPr="00364B97">
      <w:rPr>
        <w:rFonts w:ascii="Cambria" w:eastAsia="Calibri" w:hAnsi="Cambria" w:cs="Times New Roman"/>
        <w:sz w:val="26"/>
        <w:szCs w:val="26"/>
      </w:rPr>
      <w:t>∣</w:t>
    </w:r>
    <w:r w:rsidRPr="00364B97">
      <w:rPr>
        <w:rFonts w:ascii="Times New Roman" w:eastAsia="Calibri" w:hAnsi="Times New Roman" w:cs="Times New Roman"/>
        <w:sz w:val="26"/>
        <w:szCs w:val="26"/>
      </w:rPr>
      <w:t xml:space="preserve"> 4:30 pm</w:t>
    </w:r>
  </w:p>
  <w:p w14:paraId="1A2F8B52" w14:textId="780EB705" w:rsidR="00E13B3B" w:rsidRPr="00364B97" w:rsidRDefault="001B0AAD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  <w:r>
      <w:rPr>
        <w:rFonts w:ascii="Times New Roman" w:eastAsia="Calibri" w:hAnsi="Times New Roman" w:cs="Times New Roman"/>
        <w:sz w:val="26"/>
        <w:szCs w:val="26"/>
      </w:rPr>
      <w:t>Zoom</w:t>
    </w:r>
    <w:r w:rsidR="00364B97" w:rsidRPr="00364B97">
      <w:rPr>
        <w:rFonts w:ascii="Times New Roman" w:eastAsia="Calibri" w:hAnsi="Times New Roman" w:cs="Times New Roman"/>
        <w:sz w:val="26"/>
        <w:szCs w:val="26"/>
      </w:rPr>
      <w:t xml:space="preserve"> Meeting</w:t>
    </w:r>
  </w:p>
  <w:p w14:paraId="642FC756" w14:textId="77777777" w:rsidR="00364B97" w:rsidRPr="00364B97" w:rsidRDefault="00364B97" w:rsidP="00364B9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6"/>
      </w:rPr>
    </w:pPr>
  </w:p>
  <w:p w14:paraId="301F05B2" w14:textId="77777777" w:rsidR="00E33E7E" w:rsidRPr="00364B97" w:rsidRDefault="00E33E7E" w:rsidP="00364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BD7"/>
    <w:multiLevelType w:val="hybridMultilevel"/>
    <w:tmpl w:val="568470DA"/>
    <w:lvl w:ilvl="0" w:tplc="4C5E0FA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54C3E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C202C"/>
    <w:multiLevelType w:val="hybridMultilevel"/>
    <w:tmpl w:val="10F02A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E12C1"/>
    <w:multiLevelType w:val="hybridMultilevel"/>
    <w:tmpl w:val="3DB6F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F04E5"/>
    <w:multiLevelType w:val="hybridMultilevel"/>
    <w:tmpl w:val="618EE3F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54C1CC8"/>
    <w:multiLevelType w:val="hybridMultilevel"/>
    <w:tmpl w:val="9250A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96DB0"/>
    <w:multiLevelType w:val="hybridMultilevel"/>
    <w:tmpl w:val="7AA6B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1900D7"/>
    <w:multiLevelType w:val="hybridMultilevel"/>
    <w:tmpl w:val="B296CF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46229"/>
    <w:multiLevelType w:val="hybridMultilevel"/>
    <w:tmpl w:val="E3E45BB0"/>
    <w:lvl w:ilvl="0" w:tplc="9886E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323A8F"/>
    <w:multiLevelType w:val="hybridMultilevel"/>
    <w:tmpl w:val="3A263128"/>
    <w:lvl w:ilvl="0" w:tplc="E7A8C4E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216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310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405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500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595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690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785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8802" w:hanging="270"/>
      </w:pPr>
      <w:rPr>
        <w:rFonts w:hint="default"/>
      </w:rPr>
    </w:lvl>
  </w:abstractNum>
  <w:abstractNum w:abstractNumId="11" w15:restartNumberingAfterBreak="0">
    <w:nsid w:val="533D1FCD"/>
    <w:multiLevelType w:val="hybridMultilevel"/>
    <w:tmpl w:val="6F5A5BDE"/>
    <w:lvl w:ilvl="0" w:tplc="7D7C76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E11A88"/>
    <w:multiLevelType w:val="hybridMultilevel"/>
    <w:tmpl w:val="F57AC9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5A3CF6"/>
    <w:multiLevelType w:val="hybridMultilevel"/>
    <w:tmpl w:val="6332DEC0"/>
    <w:lvl w:ilvl="0" w:tplc="AF8AB1B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9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09E8"/>
    <w:multiLevelType w:val="hybridMultilevel"/>
    <w:tmpl w:val="53845B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1566E33"/>
    <w:multiLevelType w:val="hybridMultilevel"/>
    <w:tmpl w:val="DA1AC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597B71"/>
    <w:multiLevelType w:val="hybridMultilevel"/>
    <w:tmpl w:val="79182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060A3"/>
    <w:multiLevelType w:val="hybridMultilevel"/>
    <w:tmpl w:val="A44CA7BC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 w15:restartNumberingAfterBreak="0">
    <w:nsid w:val="6CCC1F96"/>
    <w:multiLevelType w:val="hybridMultilevel"/>
    <w:tmpl w:val="DAC8A800"/>
    <w:lvl w:ilvl="0" w:tplc="D62A93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D67D5"/>
    <w:multiLevelType w:val="hybridMultilevel"/>
    <w:tmpl w:val="45400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40B"/>
    <w:multiLevelType w:val="hybridMultilevel"/>
    <w:tmpl w:val="C0B2F5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955AF7"/>
    <w:multiLevelType w:val="hybridMultilevel"/>
    <w:tmpl w:val="E11C87EE"/>
    <w:lvl w:ilvl="0" w:tplc="737E19A8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027F7"/>
    <w:multiLevelType w:val="hybridMultilevel"/>
    <w:tmpl w:val="B5BE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D4E45A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C804C8F6">
      <w:start w:val="1"/>
      <w:numFmt w:val="lowerLetter"/>
      <w:lvlText w:val="%3."/>
      <w:lvlJc w:val="right"/>
      <w:pPr>
        <w:ind w:left="90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7"/>
  </w:num>
  <w:num w:numId="10">
    <w:abstractNumId w:val="12"/>
  </w:num>
  <w:num w:numId="11">
    <w:abstractNumId w:val="16"/>
  </w:num>
  <w:num w:numId="12">
    <w:abstractNumId w:val="4"/>
  </w:num>
  <w:num w:numId="13">
    <w:abstractNumId w:val="20"/>
  </w:num>
  <w:num w:numId="14">
    <w:abstractNumId w:val="19"/>
  </w:num>
  <w:num w:numId="15">
    <w:abstractNumId w:val="21"/>
  </w:num>
  <w:num w:numId="16">
    <w:abstractNumId w:val="15"/>
  </w:num>
  <w:num w:numId="17">
    <w:abstractNumId w:val="11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E"/>
    <w:rsid w:val="0001564A"/>
    <w:rsid w:val="000200A2"/>
    <w:rsid w:val="000853F8"/>
    <w:rsid w:val="000A102E"/>
    <w:rsid w:val="000F508D"/>
    <w:rsid w:val="00150B06"/>
    <w:rsid w:val="0018517A"/>
    <w:rsid w:val="001B0AAD"/>
    <w:rsid w:val="001B137E"/>
    <w:rsid w:val="0023764A"/>
    <w:rsid w:val="002402B3"/>
    <w:rsid w:val="0026743F"/>
    <w:rsid w:val="002943CA"/>
    <w:rsid w:val="002B3833"/>
    <w:rsid w:val="00331C65"/>
    <w:rsid w:val="00333F11"/>
    <w:rsid w:val="0035288D"/>
    <w:rsid w:val="003579D5"/>
    <w:rsid w:val="00364B97"/>
    <w:rsid w:val="003A257E"/>
    <w:rsid w:val="003C63CD"/>
    <w:rsid w:val="003E742F"/>
    <w:rsid w:val="003F3B70"/>
    <w:rsid w:val="004056A5"/>
    <w:rsid w:val="00410521"/>
    <w:rsid w:val="00415EB3"/>
    <w:rsid w:val="00424877"/>
    <w:rsid w:val="00434D03"/>
    <w:rsid w:val="0043590B"/>
    <w:rsid w:val="00436928"/>
    <w:rsid w:val="004369C0"/>
    <w:rsid w:val="00462F12"/>
    <w:rsid w:val="00496FF9"/>
    <w:rsid w:val="004A0199"/>
    <w:rsid w:val="004B6A60"/>
    <w:rsid w:val="004C7703"/>
    <w:rsid w:val="004F7065"/>
    <w:rsid w:val="00522391"/>
    <w:rsid w:val="005537A6"/>
    <w:rsid w:val="00580C5D"/>
    <w:rsid w:val="005C0FEA"/>
    <w:rsid w:val="005D654E"/>
    <w:rsid w:val="005D69A3"/>
    <w:rsid w:val="005F5CE5"/>
    <w:rsid w:val="005F6245"/>
    <w:rsid w:val="0061479A"/>
    <w:rsid w:val="00633D84"/>
    <w:rsid w:val="00694E2F"/>
    <w:rsid w:val="00694E64"/>
    <w:rsid w:val="006A4F1A"/>
    <w:rsid w:val="006A75A8"/>
    <w:rsid w:val="006D1397"/>
    <w:rsid w:val="006E7B26"/>
    <w:rsid w:val="006F5218"/>
    <w:rsid w:val="00707B1E"/>
    <w:rsid w:val="007226C2"/>
    <w:rsid w:val="00731321"/>
    <w:rsid w:val="007373B4"/>
    <w:rsid w:val="0074107B"/>
    <w:rsid w:val="007A3E5B"/>
    <w:rsid w:val="007B6A0F"/>
    <w:rsid w:val="007D587B"/>
    <w:rsid w:val="00841A5E"/>
    <w:rsid w:val="00847CAB"/>
    <w:rsid w:val="0085304C"/>
    <w:rsid w:val="008E01D3"/>
    <w:rsid w:val="008E1F7E"/>
    <w:rsid w:val="008F0C32"/>
    <w:rsid w:val="00927E9A"/>
    <w:rsid w:val="009A0FC7"/>
    <w:rsid w:val="009C5C31"/>
    <w:rsid w:val="00A0532F"/>
    <w:rsid w:val="00AB5DD1"/>
    <w:rsid w:val="00AC6DF8"/>
    <w:rsid w:val="00B17AD4"/>
    <w:rsid w:val="00B2366B"/>
    <w:rsid w:val="00B23954"/>
    <w:rsid w:val="00B23DB0"/>
    <w:rsid w:val="00B559C0"/>
    <w:rsid w:val="00B772AA"/>
    <w:rsid w:val="00B80996"/>
    <w:rsid w:val="00C24D14"/>
    <w:rsid w:val="00C57653"/>
    <w:rsid w:val="00C6548C"/>
    <w:rsid w:val="00C73D2C"/>
    <w:rsid w:val="00D04E9B"/>
    <w:rsid w:val="00D26F46"/>
    <w:rsid w:val="00D602DF"/>
    <w:rsid w:val="00D70F91"/>
    <w:rsid w:val="00D74702"/>
    <w:rsid w:val="00D82BF7"/>
    <w:rsid w:val="00DA50A2"/>
    <w:rsid w:val="00DB3FD3"/>
    <w:rsid w:val="00DF3226"/>
    <w:rsid w:val="00E13B3B"/>
    <w:rsid w:val="00E20B5D"/>
    <w:rsid w:val="00E33E7E"/>
    <w:rsid w:val="00E65031"/>
    <w:rsid w:val="00E714BD"/>
    <w:rsid w:val="00E80105"/>
    <w:rsid w:val="00E87A19"/>
    <w:rsid w:val="00E93127"/>
    <w:rsid w:val="00E96A3E"/>
    <w:rsid w:val="00EA52B7"/>
    <w:rsid w:val="00EB1399"/>
    <w:rsid w:val="00F13C37"/>
    <w:rsid w:val="00F22BE3"/>
    <w:rsid w:val="00F268C3"/>
    <w:rsid w:val="00F33696"/>
    <w:rsid w:val="00F34063"/>
    <w:rsid w:val="00F3531F"/>
    <w:rsid w:val="00F85FF7"/>
    <w:rsid w:val="00FA205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95E79"/>
  <w15:chartTrackingRefBased/>
  <w15:docId w15:val="{A34B3F46-E5AD-4C91-8F7F-EF01BEEB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E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7E"/>
  </w:style>
  <w:style w:type="paragraph" w:styleId="Footer">
    <w:name w:val="footer"/>
    <w:basedOn w:val="Normal"/>
    <w:link w:val="FooterChar"/>
    <w:uiPriority w:val="99"/>
    <w:unhideWhenUsed/>
    <w:rsid w:val="00E33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7E"/>
  </w:style>
  <w:style w:type="paragraph" w:styleId="ListParagraph">
    <w:name w:val="List Paragraph"/>
    <w:basedOn w:val="Normal"/>
    <w:uiPriority w:val="34"/>
    <w:qFormat/>
    <w:rsid w:val="00E33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26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4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70F91"/>
    <w:rPr>
      <w:color w:val="605E5C"/>
      <w:shd w:val="clear" w:color="auto" w:fill="E1DFDD"/>
    </w:rPr>
  </w:style>
  <w:style w:type="paragraph" w:customStyle="1" w:styleId="Default">
    <w:name w:val="Default"/>
    <w:rsid w:val="000F5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0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8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6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.uth.edu/faculty-se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695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Rianon, Nahid J</dc:creator>
  <cp:keywords/>
  <dc:description/>
  <cp:lastModifiedBy>Guerrero, Valerie Z</cp:lastModifiedBy>
  <cp:revision>4</cp:revision>
  <cp:lastPrinted>2023-12-15T20:21:00Z</cp:lastPrinted>
  <dcterms:created xsi:type="dcterms:W3CDTF">2024-02-26T18:45:00Z</dcterms:created>
  <dcterms:modified xsi:type="dcterms:W3CDTF">2024-03-19T13:53:00Z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47b8e4e742bf6ef24782ebe6b025e78af18bb9564c4bf8c6b208c1750e75d0d3</vt:lpwstr>
  </property>
</Properties>
</file>