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208355" cy="5563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355" cy="5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64"/>
        <w:ind w:left="0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Legal</w:t>
      </w:r>
      <w:r>
        <w:rPr>
          <w:rFonts w:ascii="Calibri"/>
          <w:b/>
          <w:spacing w:val="-12"/>
          <w:sz w:val="36"/>
        </w:rPr>
        <w:t> </w:t>
      </w:r>
      <w:r>
        <w:rPr>
          <w:rFonts w:ascii="Calibri"/>
          <w:b/>
          <w:spacing w:val="-1"/>
          <w:sz w:val="36"/>
        </w:rPr>
        <w:t>Resources</w:t>
      </w:r>
      <w:r>
        <w:rPr>
          <w:rFonts w:asci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Heading1"/>
        <w:spacing w:line="268" w:lineRule="exact" w:before="56"/>
        <w:ind w:right="0"/>
        <w:jc w:val="left"/>
        <w:rPr>
          <w:b w:val="0"/>
          <w:bCs w:val="0"/>
        </w:rPr>
      </w:pPr>
      <w:r>
        <w:rPr>
          <w:spacing w:val="-1"/>
        </w:rPr>
        <w:t>Harris</w:t>
      </w:r>
      <w:r>
        <w:rPr>
          <w:spacing w:val="1"/>
        </w:rPr>
        <w:t> </w:t>
      </w:r>
      <w:r>
        <w:rPr>
          <w:spacing w:val="-2"/>
        </w:rPr>
        <w:t>County</w:t>
      </w:r>
      <w:r>
        <w:rPr>
          <w:spacing w:val="1"/>
        </w:rPr>
        <w:t> </w:t>
      </w:r>
      <w:r>
        <w:rPr>
          <w:spacing w:val="-1"/>
        </w:rPr>
        <w:t>Law Library</w:t>
      </w:r>
      <w:r>
        <w:rPr>
          <w:b w:val="0"/>
        </w:rPr>
      </w:r>
    </w:p>
    <w:p>
      <w:pPr>
        <w:pStyle w:val="BodyText"/>
        <w:spacing w:line="268" w:lineRule="exact"/>
        <w:ind w:right="0"/>
        <w:jc w:val="left"/>
      </w:pPr>
      <w:hyperlink r:id="rId6">
        <w:r>
          <w:rPr>
            <w:spacing w:val="-1"/>
          </w:rPr>
          <w:t>www.harriscountylawlibrary.org/self-help#LegalAid</w:t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Houston </w:t>
      </w:r>
      <w:r>
        <w:rPr/>
        <w:t>Bar</w:t>
      </w:r>
      <w:r>
        <w:rPr>
          <w:spacing w:val="-2"/>
        </w:rPr>
        <w:t> </w:t>
      </w:r>
      <w:r>
        <w:rPr>
          <w:spacing w:val="-1"/>
        </w:rPr>
        <w:t>Association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Legal</w:t>
      </w:r>
      <w:r>
        <w:rPr>
          <w:spacing w:val="1"/>
        </w:rPr>
        <w:t> </w:t>
      </w:r>
      <w:r>
        <w:rPr>
          <w:spacing w:val="-1"/>
        </w:rPr>
        <w:t>Line</w:t>
      </w:r>
      <w:r>
        <w:rPr>
          <w:b w:val="0"/>
        </w:rPr>
      </w:r>
    </w:p>
    <w:p>
      <w:pPr>
        <w:pStyle w:val="BodyText"/>
        <w:spacing w:line="240" w:lineRule="auto"/>
        <w:ind w:left="139" w:right="0"/>
        <w:jc w:val="left"/>
      </w:pPr>
      <w:hyperlink r:id="rId7">
        <w:r>
          <w:rPr>
            <w:spacing w:val="-1"/>
          </w:rPr>
          <w:t>www.hba.org/legalline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39" w:right="0"/>
        <w:jc w:val="left"/>
        <w:rPr>
          <w:b w:val="0"/>
          <w:bCs w:val="0"/>
        </w:rPr>
      </w:pPr>
      <w:r>
        <w:rPr>
          <w:spacing w:val="-1"/>
        </w:rPr>
        <w:t>Houston Volunteer</w:t>
      </w:r>
      <w:r>
        <w:rPr>
          <w:spacing w:val="1"/>
        </w:rPr>
        <w:t> </w:t>
      </w:r>
      <w:r>
        <w:rPr>
          <w:spacing w:val="-1"/>
        </w:rPr>
        <w:t>Lawyers</w:t>
      </w:r>
      <w:r>
        <w:rPr>
          <w:b w:val="0"/>
        </w:rPr>
      </w:r>
    </w:p>
    <w:p>
      <w:pPr>
        <w:pStyle w:val="BodyText"/>
        <w:spacing w:line="240" w:lineRule="auto"/>
        <w:ind w:left="139" w:right="0"/>
        <w:jc w:val="left"/>
      </w:pPr>
      <w:hyperlink r:id="rId8">
        <w:r>
          <w:rPr>
            <w:spacing w:val="-1"/>
          </w:rPr>
          <w:t>www.makejusticehappen.org/node/24/how-get-help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39" w:right="0"/>
        <w:jc w:val="left"/>
        <w:rPr>
          <w:b w:val="0"/>
          <w:bCs w:val="0"/>
        </w:rPr>
      </w:pPr>
      <w:r>
        <w:rPr>
          <w:spacing w:val="-1"/>
        </w:rPr>
        <w:t>Lone Star</w:t>
      </w:r>
      <w:r>
        <w:rPr>
          <w:spacing w:val="1"/>
        </w:rPr>
        <w:t> </w:t>
      </w:r>
      <w:r>
        <w:rPr>
          <w:spacing w:val="-1"/>
        </w:rPr>
        <w:t>Legal </w:t>
      </w:r>
      <w:r>
        <w:rPr/>
        <w:t>Aid</w:t>
      </w:r>
      <w:r>
        <w:rPr>
          <w:b w:val="0"/>
        </w:rPr>
      </w:r>
    </w:p>
    <w:p>
      <w:pPr>
        <w:pStyle w:val="BodyText"/>
        <w:spacing w:line="240" w:lineRule="auto"/>
        <w:ind w:right="0" w:hanging="1"/>
        <w:jc w:val="left"/>
      </w:pPr>
      <w:hyperlink r:id="rId9">
        <w:r>
          <w:rPr>
            <w:spacing w:val="-1"/>
          </w:rPr>
          <w:t>www.lonestarlegal.org</w:t>
        </w:r>
        <w:r>
          <w:rPr/>
        </w:r>
      </w:hyperlink>
    </w:p>
    <w:p>
      <w:pPr>
        <w:pStyle w:val="Heading1"/>
        <w:spacing w:line="240" w:lineRule="auto" w:before="195"/>
        <w:ind w:right="0"/>
        <w:jc w:val="left"/>
        <w:rPr>
          <w:b w:val="0"/>
          <w:bCs w:val="0"/>
        </w:rPr>
      </w:pPr>
      <w:r>
        <w:rPr>
          <w:spacing w:val="-1"/>
        </w:rPr>
        <w:t>Texas</w:t>
      </w:r>
      <w:r>
        <w:rPr>
          <w:spacing w:val="1"/>
        </w:rPr>
        <w:t> </w:t>
      </w:r>
      <w:r>
        <w:rPr>
          <w:spacing w:val="-1"/>
        </w:rPr>
        <w:t>Bar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0">
        <w:r>
          <w:rPr>
            <w:spacing w:val="-1"/>
          </w:rPr>
          <w:t>www.texasbar.com</w:t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20" w:lineRule="atLeast"/>
        <w:ind w:left="10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43.4pt;height:.5pt;mso-position-horizontal-relative:char;mso-position-vertical-relative:line" coordorigin="0,0" coordsize="10868,10">
            <v:group style="position:absolute;left:5;top:5;width:10858;height:2" coordorigin="5,5" coordsize="10858,2">
              <v:shape style="position:absolute;left:5;top:5;width:10858;height:2" coordorigin="5,5" coordsize="10858,0" path="m5,5l10862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Divorce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Harris</w:t>
      </w:r>
      <w:r>
        <w:rPr>
          <w:spacing w:val="1"/>
        </w:rPr>
        <w:t> </w:t>
      </w:r>
      <w:r>
        <w:rPr>
          <w:spacing w:val="-2"/>
        </w:rPr>
        <w:t>County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Clerk</w:t>
      </w:r>
      <w:r>
        <w:rPr>
          <w:b w:val="0"/>
        </w:rPr>
      </w:r>
    </w:p>
    <w:p>
      <w:pPr>
        <w:pStyle w:val="BodyText"/>
        <w:spacing w:line="240" w:lineRule="auto"/>
        <w:ind w:left="139" w:right="0"/>
        <w:jc w:val="left"/>
      </w:pPr>
      <w:hyperlink r:id="rId11">
        <w:r>
          <w:rPr>
            <w:spacing w:val="-1"/>
          </w:rPr>
          <w:t>www.hcdistrictclerk.com/Common/Family/FamilyIntake.aspx</w:t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10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43.4pt;height:.5pt;mso-position-horizontal-relative:char;mso-position-vertical-relative:line" coordorigin="0,0" coordsize="10868,10">
            <v:group style="position:absolute;left:5;top:5;width:10858;height:2" coordorigin="5,5" coordsize="10858,2">
              <v:shape style="position:absolute;left:5;top:5;width:10858;height:2" coordorigin="5,5" coordsize="10858,0" path="m5,5l10862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Child Support</w:t>
      </w:r>
      <w:r>
        <w:rPr/>
      </w:r>
    </w:p>
    <w:p>
      <w:pPr>
        <w:pStyle w:val="Heading1"/>
        <w:spacing w:line="268" w:lineRule="exact"/>
        <w:ind w:right="0"/>
        <w:jc w:val="left"/>
        <w:rPr>
          <w:b w:val="0"/>
          <w:bCs w:val="0"/>
        </w:rPr>
      </w:pPr>
      <w:r>
        <w:rPr>
          <w:spacing w:val="-1"/>
        </w:rPr>
        <w:t>Texas</w:t>
      </w:r>
      <w:r>
        <w:rPr>
          <w:spacing w:val="1"/>
        </w:rPr>
        <w:t> </w:t>
      </w:r>
      <w:r>
        <w:rPr>
          <w:spacing w:val="-1"/>
        </w:rPr>
        <w:t>Attorney General</w:t>
      </w:r>
      <w:r>
        <w:rPr>
          <w:b w:val="0"/>
        </w:rPr>
      </w:r>
    </w:p>
    <w:p>
      <w:pPr>
        <w:pStyle w:val="BodyText"/>
        <w:spacing w:line="268" w:lineRule="exact"/>
        <w:ind w:right="0"/>
        <w:jc w:val="left"/>
      </w:pPr>
      <w:hyperlink r:id="rId12">
        <w:r>
          <w:rPr>
            <w:spacing w:val="-1"/>
          </w:rPr>
          <w:t>www.texasattorneygeneral.gov/cs/apply-for-services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39" w:right="429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Harris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County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Domestic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Relations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Office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(Mediation,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custody evaluations)</w:t>
      </w:r>
      <w:r>
        <w:rPr>
          <w:rFonts w:ascii="Calibri"/>
          <w:spacing w:val="45"/>
          <w:sz w:val="22"/>
        </w:rPr>
        <w:t> </w:t>
      </w:r>
      <w:r>
        <w:rPr>
          <w:rFonts w:ascii="Calibri"/>
          <w:spacing w:val="-1"/>
          <w:sz w:val="22"/>
        </w:rPr>
        <w:t>dro.harriscountytx.gov/Pages/default.aspx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39" w:right="0"/>
        <w:jc w:val="left"/>
        <w:rPr>
          <w:b w:val="0"/>
          <w:bCs w:val="0"/>
        </w:rPr>
      </w:pPr>
      <w:r>
        <w:rPr>
          <w:spacing w:val="-1"/>
        </w:rPr>
        <w:t>Harris</w:t>
      </w:r>
      <w:r>
        <w:rPr>
          <w:spacing w:val="1"/>
        </w:rPr>
        <w:t> </w:t>
      </w:r>
      <w:r>
        <w:rPr>
          <w:spacing w:val="-2"/>
        </w:rPr>
        <w:t>County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Clerk</w:t>
      </w:r>
      <w:r>
        <w:rPr>
          <w:b w:val="0"/>
        </w:rPr>
      </w:r>
    </w:p>
    <w:p>
      <w:pPr>
        <w:pStyle w:val="BodyText"/>
        <w:spacing w:line="240" w:lineRule="auto"/>
        <w:ind w:left="139" w:right="0"/>
        <w:jc w:val="left"/>
      </w:pPr>
      <w:hyperlink r:id="rId13">
        <w:r>
          <w:rPr>
            <w:spacing w:val="-1"/>
          </w:rPr>
          <w:t>www.hcdistrictclerk.com/common/Child_Support/childsupport.aspx</w:t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20" w:lineRule="atLeast"/>
        <w:ind w:left="10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43.4pt;height:.5pt;mso-position-horizontal-relative:char;mso-position-vertical-relative:line" coordorigin="0,0" coordsize="10868,10">
            <v:group style="position:absolute;left:5;top:5;width:10858;height:2" coordorigin="5,5" coordsize="10858,2">
              <v:shape style="position:absolute;left:5;top:5;width:10858;height:2" coordorigin="5,5" coordsize="10858,0" path="m5,5l10862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Protective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Orders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Aid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Victims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Domestic Abuse (AVDA)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4">
        <w:r>
          <w:rPr>
            <w:spacing w:val="-1"/>
          </w:rPr>
          <w:t>www.avda-tx.org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68" w:lineRule="exact"/>
        <w:ind w:right="0"/>
        <w:jc w:val="left"/>
        <w:rPr>
          <w:b w:val="0"/>
          <w:bCs w:val="0"/>
        </w:rPr>
      </w:pPr>
      <w:r>
        <w:rPr>
          <w:spacing w:val="-1"/>
        </w:rPr>
        <w:t>Harris</w:t>
      </w:r>
      <w:r>
        <w:rPr>
          <w:spacing w:val="1"/>
        </w:rPr>
        <w:t> </w:t>
      </w:r>
      <w:r>
        <w:rPr>
          <w:spacing w:val="-2"/>
        </w:rPr>
        <w:t>County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Attorney,</w:t>
      </w:r>
      <w:r>
        <w:rPr>
          <w:spacing w:val="1"/>
        </w:rPr>
        <w:t> </w:t>
      </w:r>
      <w:r>
        <w:rPr>
          <w:spacing w:val="-1"/>
        </w:rPr>
        <w:t>Family Criminal</w:t>
      </w:r>
      <w:r>
        <w:rPr>
          <w:spacing w:val="1"/>
        </w:rPr>
        <w:t> </w:t>
      </w:r>
      <w:r>
        <w:rPr>
          <w:spacing w:val="-1"/>
        </w:rPr>
        <w:t>Law</w:t>
      </w:r>
      <w:r>
        <w:rPr>
          <w:b w:val="0"/>
        </w:rPr>
      </w:r>
    </w:p>
    <w:p>
      <w:pPr>
        <w:pStyle w:val="BodyText"/>
        <w:spacing w:line="268" w:lineRule="exact"/>
        <w:ind w:right="0"/>
        <w:jc w:val="left"/>
      </w:pPr>
      <w:r>
        <w:rPr>
          <w:spacing w:val="-1"/>
        </w:rPr>
        <w:t>app.dao.hctx.net/HelpingVictims/FamilyCriminalLaw.aspx</w:t>
      </w:r>
    </w:p>
    <w:sectPr>
      <w:type w:val="continuous"/>
      <w:pgSz w:w="12240" w:h="15840"/>
      <w:pgMar w:top="20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rriscountylawlibrary.org/self-help#LegalAid" TargetMode="External"/><Relationship Id="rId7" Type="http://schemas.openxmlformats.org/officeDocument/2006/relationships/hyperlink" Target="http://www.hba.org/legalline" TargetMode="External"/><Relationship Id="rId8" Type="http://schemas.openxmlformats.org/officeDocument/2006/relationships/hyperlink" Target="http://www.makejusticehappen.org/node/24/how-get-help" TargetMode="External"/><Relationship Id="rId9" Type="http://schemas.openxmlformats.org/officeDocument/2006/relationships/hyperlink" Target="http://www.lonestarlegal.org/" TargetMode="External"/><Relationship Id="rId10" Type="http://schemas.openxmlformats.org/officeDocument/2006/relationships/hyperlink" Target="http://www.texasbar.com/" TargetMode="External"/><Relationship Id="rId11" Type="http://schemas.openxmlformats.org/officeDocument/2006/relationships/hyperlink" Target="http://www.hcdistrictclerk.com/Common/Family/FamilyIntake.aspx" TargetMode="External"/><Relationship Id="rId12" Type="http://schemas.openxmlformats.org/officeDocument/2006/relationships/hyperlink" Target="http://www.texasattorneygeneral.gov/cs/apply-for-services" TargetMode="External"/><Relationship Id="rId13" Type="http://schemas.openxmlformats.org/officeDocument/2006/relationships/hyperlink" Target="http://www.hcdistrictclerk.com/common/Child_Support/childsupport.aspx" TargetMode="External"/><Relationship Id="rId14" Type="http://schemas.openxmlformats.org/officeDocument/2006/relationships/hyperlink" Target="http://www.avda-tx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Soenning, Sandra A</dc:creator>
  <dcterms:created xsi:type="dcterms:W3CDTF">2024-01-26T12:07:07Z</dcterms:created>
  <dcterms:modified xsi:type="dcterms:W3CDTF">2024-01-26T12:07:07Z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2024-01-26T00:00:00Z</vt:filetime>
  </property>
</Properties>
</file>