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8D9" w14:textId="3127CB24" w:rsidR="003B485E" w:rsidRPr="00031B9F" w:rsidRDefault="00551CBB" w:rsidP="000C402B">
      <w:pPr>
        <w:spacing w:before="5"/>
        <w:ind w:left="720" w:hanging="720"/>
        <w:rPr>
          <w:rFonts w:eastAsia="Times New Roman" w:cstheme="minorHAnsi"/>
          <w:sz w:val="24"/>
          <w:szCs w:val="24"/>
        </w:rPr>
      </w:pPr>
      <w:r w:rsidRPr="00031B9F">
        <w:rPr>
          <w:rFonts w:eastAsia="Times New Roman" w:cstheme="minorHAnsi"/>
          <w:sz w:val="24"/>
          <w:szCs w:val="24"/>
        </w:rPr>
        <w:t>May</w:t>
      </w:r>
      <w:r w:rsidR="000C402B" w:rsidRPr="00031B9F">
        <w:rPr>
          <w:rFonts w:eastAsia="Times New Roman" w:cstheme="minorHAnsi"/>
          <w:sz w:val="24"/>
          <w:szCs w:val="24"/>
        </w:rPr>
        <w:t xml:space="preserve"> </w:t>
      </w:r>
      <w:r w:rsidR="00120EDD" w:rsidRPr="00031B9F">
        <w:rPr>
          <w:rFonts w:eastAsia="Times New Roman" w:cstheme="minorHAnsi"/>
          <w:sz w:val="24"/>
          <w:szCs w:val="24"/>
        </w:rPr>
        <w:t>1</w:t>
      </w:r>
      <w:r w:rsidRPr="00031B9F">
        <w:rPr>
          <w:rFonts w:eastAsia="Times New Roman" w:cstheme="minorHAnsi"/>
          <w:sz w:val="24"/>
          <w:szCs w:val="24"/>
        </w:rPr>
        <w:t>3</w:t>
      </w:r>
      <w:r w:rsidR="000C402B" w:rsidRPr="00031B9F">
        <w:rPr>
          <w:rFonts w:eastAsia="Times New Roman" w:cstheme="minorHAnsi"/>
          <w:sz w:val="24"/>
          <w:szCs w:val="24"/>
          <w:vertAlign w:val="superscript"/>
        </w:rPr>
        <w:t>th</w:t>
      </w:r>
      <w:r w:rsidR="003B485E" w:rsidRPr="00031B9F">
        <w:rPr>
          <w:rFonts w:eastAsia="Times New Roman" w:cstheme="minorHAnsi"/>
          <w:sz w:val="24"/>
          <w:szCs w:val="24"/>
        </w:rPr>
        <w:t>, 202</w:t>
      </w:r>
      <w:r w:rsidRPr="00031B9F">
        <w:rPr>
          <w:rFonts w:eastAsia="Times New Roman" w:cstheme="minorHAnsi"/>
          <w:sz w:val="24"/>
          <w:szCs w:val="24"/>
        </w:rPr>
        <w:t>4</w:t>
      </w:r>
    </w:p>
    <w:p w14:paraId="680170F4" w14:textId="3D81A30D" w:rsidR="00862B62" w:rsidRPr="00031B9F" w:rsidRDefault="00862B62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8:00-9:00</w:t>
      </w:r>
      <w:r w:rsidRPr="00031B9F">
        <w:rPr>
          <w:rFonts w:asciiTheme="minorHAnsi" w:hAnsiTheme="minorHAnsi" w:cstheme="minorHAnsi"/>
        </w:rPr>
        <w:tab/>
        <w:t>Breakfast and networking</w:t>
      </w:r>
    </w:p>
    <w:p w14:paraId="5F85F04F" w14:textId="656C3A44" w:rsidR="006A7FCE" w:rsidRPr="00561887" w:rsidRDefault="00551CB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9:</w:t>
      </w:r>
      <w:r w:rsidR="00B62DE3">
        <w:rPr>
          <w:rFonts w:asciiTheme="minorHAnsi" w:hAnsiTheme="minorHAnsi" w:cstheme="minorHAnsi"/>
        </w:rPr>
        <w:t xml:space="preserve">15  </w:t>
      </w:r>
      <w:r w:rsidR="006A7FCE" w:rsidRPr="00031B9F">
        <w:rPr>
          <w:rFonts w:asciiTheme="minorHAnsi" w:hAnsiTheme="minorHAnsi" w:cstheme="minorHAnsi"/>
        </w:rPr>
        <w:t>                Welcome</w:t>
      </w:r>
      <w:r w:rsidRPr="00031B9F">
        <w:rPr>
          <w:rFonts w:asciiTheme="minorHAnsi" w:hAnsiTheme="minorHAnsi" w:cstheme="minorHAnsi"/>
        </w:rPr>
        <w:t xml:space="preserve"> and Introd</w:t>
      </w:r>
      <w:r w:rsidR="00230D9D" w:rsidRPr="00031B9F">
        <w:rPr>
          <w:rFonts w:asciiTheme="minorHAnsi" w:hAnsiTheme="minorHAnsi" w:cstheme="minorHAnsi"/>
        </w:rPr>
        <w:t>u</w:t>
      </w:r>
      <w:r w:rsidRPr="00031B9F">
        <w:rPr>
          <w:rFonts w:asciiTheme="minorHAnsi" w:hAnsiTheme="minorHAnsi" w:cstheme="minorHAnsi"/>
        </w:rPr>
        <w:t>ctory Remarks</w:t>
      </w:r>
      <w:r w:rsidR="006A7FCE" w:rsidRPr="00031B9F">
        <w:rPr>
          <w:rFonts w:asciiTheme="minorHAnsi" w:hAnsiTheme="minorHAnsi" w:cstheme="minorHAnsi"/>
        </w:rPr>
        <w:br/>
      </w:r>
      <w:r w:rsidRPr="00561887">
        <w:rPr>
          <w:rStyle w:val="Strong"/>
          <w:rFonts w:asciiTheme="minorHAnsi" w:hAnsiTheme="minorHAnsi" w:cstheme="minorHAnsi"/>
          <w:b w:val="0"/>
          <w:bCs w:val="0"/>
        </w:rPr>
        <w:t>Consuelo Walss-Bass and Thomas Meyer</w:t>
      </w:r>
      <w:r w:rsidR="006A7FCE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Directors, </w:t>
      </w:r>
      <w:r w:rsidR="006A7FCE" w:rsidRPr="00561887">
        <w:rPr>
          <w:rFonts w:asciiTheme="minorHAnsi" w:hAnsiTheme="minorHAnsi" w:cstheme="minorHAnsi"/>
        </w:rPr>
        <w:t>U</w:t>
      </w:r>
      <w:r w:rsidRPr="00561887">
        <w:rPr>
          <w:rFonts w:asciiTheme="minorHAnsi" w:hAnsiTheme="minorHAnsi" w:cstheme="minorHAnsi"/>
        </w:rPr>
        <w:t>THealth Houston</w:t>
      </w:r>
      <w:r w:rsidR="00230D9D" w:rsidRPr="00561887">
        <w:rPr>
          <w:rFonts w:asciiTheme="minorHAnsi" w:hAnsiTheme="minorHAnsi" w:cstheme="minorHAnsi"/>
        </w:rPr>
        <w:t xml:space="preserve"> Brain Collection</w:t>
      </w:r>
    </w:p>
    <w:p w14:paraId="69295569" w14:textId="4DD050D8" w:rsidR="0001596D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t>Session 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551CBB" w:rsidRPr="00561887">
        <w:rPr>
          <w:rFonts w:asciiTheme="minorHAnsi" w:hAnsiTheme="minorHAnsi" w:cstheme="minorHAnsi"/>
          <w:b/>
        </w:rPr>
        <w:t>Deciphering gene network alterations at the single cell level</w:t>
      </w:r>
    </w:p>
    <w:p w14:paraId="13DA0E89" w14:textId="45B3F2F2" w:rsidR="006A7FCE" w:rsidRPr="00031B9F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      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>Consuelo Walss-Bass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2CD00460" w14:textId="18A6C014" w:rsidR="00230D9D" w:rsidRPr="00031B9F" w:rsidRDefault="000C402B" w:rsidP="00230D9D">
      <w:pPr>
        <w:spacing w:after="160" w:line="256" w:lineRule="auto"/>
        <w:rPr>
          <w:rFonts w:cstheme="minorHAnsi"/>
          <w:b/>
          <w:sz w:val="24"/>
          <w:szCs w:val="24"/>
        </w:rPr>
      </w:pPr>
      <w:r w:rsidRPr="00031B9F">
        <w:rPr>
          <w:rFonts w:cstheme="minorHAnsi"/>
          <w:sz w:val="24"/>
          <w:szCs w:val="24"/>
        </w:rPr>
        <w:t>9:</w:t>
      </w:r>
      <w:r w:rsidR="00B62DE3">
        <w:rPr>
          <w:rFonts w:cstheme="minorHAnsi"/>
          <w:sz w:val="24"/>
          <w:szCs w:val="24"/>
        </w:rPr>
        <w:t>15</w:t>
      </w:r>
      <w:r w:rsidR="006A7FCE" w:rsidRPr="00031B9F">
        <w:rPr>
          <w:rFonts w:cstheme="minorHAnsi"/>
          <w:sz w:val="24"/>
          <w:szCs w:val="24"/>
        </w:rPr>
        <w:t>-</w:t>
      </w:r>
      <w:r w:rsidR="00230D9D" w:rsidRPr="00031B9F">
        <w:rPr>
          <w:rFonts w:cstheme="minorHAnsi"/>
          <w:sz w:val="24"/>
          <w:szCs w:val="24"/>
        </w:rPr>
        <w:t>9:</w:t>
      </w:r>
      <w:r w:rsidR="00862B62" w:rsidRPr="00031B9F">
        <w:rPr>
          <w:rFonts w:cstheme="minorHAnsi"/>
          <w:sz w:val="24"/>
          <w:szCs w:val="24"/>
        </w:rPr>
        <w:t>45</w:t>
      </w:r>
      <w:r w:rsidR="006A7FCE" w:rsidRPr="00031B9F">
        <w:rPr>
          <w:rFonts w:cstheme="minorHAnsi"/>
          <w:sz w:val="24"/>
          <w:szCs w:val="24"/>
        </w:rPr>
        <w:t xml:space="preserve">     </w:t>
      </w:r>
      <w:r w:rsidR="00064C85" w:rsidRPr="00031B9F">
        <w:rPr>
          <w:rFonts w:cstheme="minorHAnsi"/>
          <w:sz w:val="24"/>
          <w:szCs w:val="24"/>
        </w:rPr>
        <w:t xml:space="preserve">  </w:t>
      </w:r>
      <w:r w:rsidR="00230D9D" w:rsidRPr="00031B9F">
        <w:rPr>
          <w:rStyle w:val="Emphasis"/>
          <w:rFonts w:cstheme="minorHAnsi"/>
          <w:i w:val="0"/>
          <w:iCs w:val="0"/>
          <w:sz w:val="24"/>
          <w:szCs w:val="24"/>
        </w:rPr>
        <w:t xml:space="preserve">Lea Zillich </w:t>
      </w:r>
      <w:r w:rsidR="00230D9D" w:rsidRPr="00031B9F">
        <w:rPr>
          <w:rFonts w:cstheme="minorHAnsi"/>
          <w:i/>
          <w:iCs/>
          <w:sz w:val="24"/>
          <w:szCs w:val="24"/>
        </w:rPr>
        <w:t>Heidelberg University</w:t>
      </w:r>
    </w:p>
    <w:p w14:paraId="1A353FD0" w14:textId="43448F85" w:rsidR="00230D9D" w:rsidRPr="00561887" w:rsidRDefault="00230D9D" w:rsidP="002B3402">
      <w:pPr>
        <w:spacing w:after="160" w:line="256" w:lineRule="auto"/>
        <w:ind w:firstLine="720"/>
        <w:rPr>
          <w:rFonts w:cstheme="minorHAnsi"/>
          <w:bCs/>
          <w:i/>
          <w:iCs/>
          <w:sz w:val="24"/>
          <w:szCs w:val="24"/>
        </w:rPr>
      </w:pPr>
      <w:r w:rsidRPr="00561887">
        <w:rPr>
          <w:rFonts w:cstheme="minorHAnsi"/>
          <w:bCs/>
          <w:i/>
          <w:iCs/>
          <w:sz w:val="24"/>
          <w:szCs w:val="24"/>
        </w:rPr>
        <w:t xml:space="preserve">Cell type-specific multi-omics analysis of cocaine use disorder in the human caudate nucleus </w:t>
      </w:r>
    </w:p>
    <w:p w14:paraId="4C9CA567" w14:textId="22A4DA2B" w:rsidR="008C6028" w:rsidRPr="00561887" w:rsidRDefault="00230D9D" w:rsidP="006A7FCE">
      <w:pPr>
        <w:pStyle w:val="NormalWeb"/>
        <w:ind w:left="1440" w:hanging="1440"/>
        <w:rPr>
          <w:rStyle w:val="Emphasis"/>
          <w:rFonts w:asciiTheme="minorHAnsi" w:hAnsiTheme="minorHAnsi" w:cstheme="minorHAnsi"/>
          <w:bCs/>
        </w:rPr>
      </w:pPr>
      <w:r w:rsidRPr="00561887">
        <w:rPr>
          <w:rFonts w:asciiTheme="minorHAnsi" w:hAnsiTheme="minorHAnsi" w:cstheme="minorHAnsi"/>
          <w:bCs/>
        </w:rPr>
        <w:t>9:</w:t>
      </w:r>
      <w:r w:rsidR="00862B62" w:rsidRPr="00561887">
        <w:rPr>
          <w:rFonts w:asciiTheme="minorHAnsi" w:hAnsiTheme="minorHAnsi" w:cstheme="minorHAnsi"/>
          <w:bCs/>
        </w:rPr>
        <w:t>45</w:t>
      </w:r>
      <w:r w:rsidR="00485958" w:rsidRPr="00561887">
        <w:rPr>
          <w:rFonts w:asciiTheme="minorHAnsi" w:hAnsiTheme="minorHAnsi" w:cstheme="minorHAnsi"/>
          <w:bCs/>
        </w:rPr>
        <w:t>-</w:t>
      </w:r>
      <w:r w:rsidR="00862B62" w:rsidRPr="00561887">
        <w:rPr>
          <w:rFonts w:asciiTheme="minorHAnsi" w:hAnsiTheme="minorHAnsi" w:cstheme="minorHAnsi"/>
          <w:bCs/>
        </w:rPr>
        <w:t>10</w:t>
      </w:r>
      <w:r w:rsidR="000C402B" w:rsidRPr="00561887">
        <w:rPr>
          <w:rFonts w:asciiTheme="minorHAnsi" w:hAnsiTheme="minorHAnsi" w:cstheme="minorHAnsi"/>
          <w:bCs/>
        </w:rPr>
        <w:t>:</w:t>
      </w:r>
      <w:r w:rsidR="00862B62" w:rsidRPr="00561887">
        <w:rPr>
          <w:rFonts w:asciiTheme="minorHAnsi" w:hAnsiTheme="minorHAnsi" w:cstheme="minorHAnsi"/>
          <w:bCs/>
        </w:rPr>
        <w:t>00</w:t>
      </w:r>
      <w:r w:rsidR="006A7FCE" w:rsidRPr="00561887">
        <w:rPr>
          <w:rFonts w:asciiTheme="minorHAnsi" w:hAnsiTheme="minorHAnsi" w:cstheme="minorHAnsi"/>
          <w:bCs/>
        </w:rPr>
        <w:t xml:space="preserve">  </w:t>
      </w:r>
      <w:r w:rsidRPr="00561887">
        <w:rPr>
          <w:rFonts w:asciiTheme="minorHAnsi" w:hAnsiTheme="minorHAnsi" w:cstheme="minorHAnsi"/>
          <w:bCs/>
        </w:rPr>
        <w:t xml:space="preserve">   </w:t>
      </w:r>
      <w:r w:rsidR="008C6028" w:rsidRPr="00561887">
        <w:rPr>
          <w:rStyle w:val="Emphasis"/>
          <w:rFonts w:asciiTheme="minorHAnsi" w:hAnsiTheme="minorHAnsi" w:cstheme="minorHAnsi"/>
          <w:bCs/>
          <w:i w:val="0"/>
          <w:iCs w:val="0"/>
        </w:rPr>
        <w:t>Emily Mendez</w:t>
      </w:r>
      <w:r w:rsidR="008C6028" w:rsidRPr="00561887">
        <w:rPr>
          <w:rStyle w:val="Emphasis"/>
          <w:rFonts w:asciiTheme="minorHAnsi" w:hAnsiTheme="minorHAnsi" w:cstheme="minorHAnsi"/>
          <w:bCs/>
        </w:rPr>
        <w:t xml:space="preserve"> </w:t>
      </w:r>
      <w:proofErr w:type="spellStart"/>
      <w:r w:rsidR="008C6028" w:rsidRPr="00561887">
        <w:rPr>
          <w:rStyle w:val="Emphasis"/>
          <w:rFonts w:asciiTheme="minorHAnsi" w:hAnsiTheme="minorHAnsi" w:cstheme="minorHAnsi"/>
          <w:bCs/>
        </w:rPr>
        <w:t>UTHealh</w:t>
      </w:r>
      <w:proofErr w:type="spellEnd"/>
      <w:r w:rsidR="008C6028" w:rsidRPr="00561887">
        <w:rPr>
          <w:rStyle w:val="Emphasis"/>
          <w:rFonts w:asciiTheme="minorHAnsi" w:hAnsiTheme="minorHAnsi" w:cstheme="minorHAnsi"/>
          <w:bCs/>
        </w:rPr>
        <w:t xml:space="preserve"> Houston </w:t>
      </w:r>
    </w:p>
    <w:p w14:paraId="69CECB8C" w14:textId="557FF65A" w:rsidR="006A7FCE" w:rsidRPr="00561887" w:rsidRDefault="008C6028" w:rsidP="002B3402">
      <w:pPr>
        <w:pStyle w:val="NormalWeb"/>
        <w:ind w:left="1440" w:hanging="720"/>
        <w:rPr>
          <w:rFonts w:asciiTheme="minorHAnsi" w:hAnsiTheme="minorHAnsi" w:cstheme="minorHAnsi"/>
          <w:bCs/>
        </w:rPr>
      </w:pPr>
      <w:r w:rsidRPr="00561887">
        <w:rPr>
          <w:rStyle w:val="Emphasis"/>
          <w:rFonts w:asciiTheme="minorHAnsi" w:hAnsiTheme="minorHAnsi" w:cstheme="minorHAnsi"/>
          <w:bCs/>
        </w:rPr>
        <w:t>Single cell RNA sequencing in</w:t>
      </w:r>
      <w:r w:rsidR="00862B62" w:rsidRPr="00561887">
        <w:rPr>
          <w:rStyle w:val="Emphasis"/>
          <w:rFonts w:asciiTheme="minorHAnsi" w:hAnsiTheme="minorHAnsi" w:cstheme="minorHAnsi"/>
          <w:bCs/>
        </w:rPr>
        <w:t xml:space="preserve"> opioid use disorder </w:t>
      </w:r>
      <w:r w:rsidRPr="00561887">
        <w:rPr>
          <w:rStyle w:val="Emphasis"/>
          <w:rFonts w:asciiTheme="minorHAnsi" w:hAnsiTheme="minorHAnsi" w:cstheme="minorHAnsi"/>
          <w:bCs/>
        </w:rPr>
        <w:t xml:space="preserve">Hypothalamus and Thalamus </w:t>
      </w:r>
      <w:r w:rsidR="00230D9D" w:rsidRPr="00561887">
        <w:rPr>
          <w:rStyle w:val="Emphasis"/>
          <w:rFonts w:asciiTheme="minorHAnsi" w:hAnsiTheme="minorHAnsi" w:cstheme="minorHAnsi"/>
          <w:bCs/>
        </w:rPr>
        <w:t xml:space="preserve"> </w:t>
      </w:r>
    </w:p>
    <w:p w14:paraId="3D63ACF3" w14:textId="01C075BB" w:rsidR="006A7FCE" w:rsidRPr="00561887" w:rsidRDefault="00862B62" w:rsidP="006A7FCE">
      <w:pPr>
        <w:pStyle w:val="NormalWeb"/>
        <w:ind w:left="1440" w:hanging="1440"/>
        <w:rPr>
          <w:rFonts w:asciiTheme="minorHAnsi" w:hAnsiTheme="minorHAnsi" w:cstheme="minorHAnsi"/>
          <w:bCs/>
          <w:i/>
          <w:iCs/>
        </w:rPr>
      </w:pPr>
      <w:r w:rsidRPr="00561887">
        <w:rPr>
          <w:rFonts w:asciiTheme="minorHAnsi" w:hAnsiTheme="minorHAnsi" w:cstheme="minorHAnsi"/>
          <w:bCs/>
        </w:rPr>
        <w:t>10:00</w:t>
      </w:r>
      <w:r w:rsidR="000C402B" w:rsidRPr="00561887">
        <w:rPr>
          <w:rFonts w:asciiTheme="minorHAnsi" w:hAnsiTheme="minorHAnsi" w:cstheme="minorHAnsi"/>
          <w:bCs/>
        </w:rPr>
        <w:t>-1</w:t>
      </w:r>
      <w:r w:rsidRPr="00561887">
        <w:rPr>
          <w:rFonts w:asciiTheme="minorHAnsi" w:hAnsiTheme="minorHAnsi" w:cstheme="minorHAnsi"/>
          <w:bCs/>
        </w:rPr>
        <w:t>0</w:t>
      </w:r>
      <w:r w:rsidR="00230D9D" w:rsidRPr="00561887">
        <w:rPr>
          <w:rFonts w:asciiTheme="minorHAnsi" w:hAnsiTheme="minorHAnsi" w:cstheme="minorHAnsi"/>
          <w:bCs/>
        </w:rPr>
        <w:t>:</w:t>
      </w:r>
      <w:r w:rsidRPr="00561887">
        <w:rPr>
          <w:rFonts w:asciiTheme="minorHAnsi" w:hAnsiTheme="minorHAnsi" w:cstheme="minorHAnsi"/>
          <w:bCs/>
        </w:rPr>
        <w:t>15</w:t>
      </w:r>
      <w:r w:rsidR="006A7FCE" w:rsidRPr="00561887">
        <w:rPr>
          <w:rFonts w:asciiTheme="minorHAnsi" w:hAnsiTheme="minorHAnsi" w:cstheme="minorHAnsi"/>
          <w:bCs/>
        </w:rPr>
        <w:t xml:space="preserve">   </w:t>
      </w:r>
      <w:r w:rsidR="00B62DE3" w:rsidRPr="00561887">
        <w:rPr>
          <w:rFonts w:asciiTheme="minorHAnsi" w:hAnsiTheme="minorHAnsi" w:cstheme="minorHAnsi"/>
          <w:bCs/>
        </w:rPr>
        <w:t xml:space="preserve">Mbemba Jabbi </w:t>
      </w:r>
      <w:r w:rsidR="00B62DE3" w:rsidRPr="00561887">
        <w:rPr>
          <w:rFonts w:asciiTheme="minorHAnsi" w:hAnsiTheme="minorHAnsi" w:cstheme="minorHAnsi"/>
          <w:bCs/>
          <w:i/>
          <w:iCs/>
        </w:rPr>
        <w:t>UT Austin</w:t>
      </w:r>
    </w:p>
    <w:p w14:paraId="1D5F8F2D" w14:textId="6E0A977D" w:rsidR="001968B5" w:rsidRDefault="001968B5" w:rsidP="001968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            Transcriptomics of human insula, cingulate, and blood cellular components in mood disorders</w:t>
      </w:r>
    </w:p>
    <w:p w14:paraId="69FDAE0B" w14:textId="192C483D" w:rsidR="000C402B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10:</w:t>
      </w:r>
      <w:r w:rsidR="00862B62" w:rsidRPr="00031B9F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>-10</w:t>
      </w:r>
      <w:r w:rsidR="00862B62" w:rsidRPr="00031B9F">
        <w:rPr>
          <w:rFonts w:asciiTheme="minorHAnsi" w:hAnsiTheme="minorHAnsi" w:cstheme="minorHAnsi"/>
        </w:rPr>
        <w:t>:</w:t>
      </w:r>
      <w:r w:rsidR="00B62DE3">
        <w:rPr>
          <w:rFonts w:asciiTheme="minorHAnsi" w:hAnsiTheme="minorHAnsi" w:cstheme="minorHAnsi"/>
        </w:rPr>
        <w:t>45</w:t>
      </w:r>
      <w:r w:rsidRPr="00031B9F">
        <w:rPr>
          <w:rFonts w:asciiTheme="minorHAnsi" w:hAnsiTheme="minorHAnsi" w:cstheme="minorHAnsi"/>
        </w:rPr>
        <w:t xml:space="preserve"> </w:t>
      </w:r>
      <w:r w:rsidR="00862B62" w:rsidRPr="00031B9F">
        <w:rPr>
          <w:rFonts w:asciiTheme="minorHAnsi" w:hAnsiTheme="minorHAnsi" w:cstheme="minorHAnsi"/>
        </w:rPr>
        <w:t xml:space="preserve">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6E1225BD" w14:textId="721CD324" w:rsidR="004A3F45" w:rsidRPr="00031B9F" w:rsidRDefault="00B62DE3" w:rsidP="004A3F45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10:45-11:00</w:t>
      </w:r>
      <w:r w:rsidR="004A3F45" w:rsidRPr="00031B9F">
        <w:rPr>
          <w:rFonts w:asciiTheme="minorHAnsi" w:hAnsiTheme="minorHAnsi" w:cstheme="minorHAnsi"/>
        </w:rPr>
        <w:t xml:space="preserve"> Coffee Break</w:t>
      </w:r>
    </w:p>
    <w:p w14:paraId="231E4A25" w14:textId="2C63C5A4" w:rsidR="00031B9F" w:rsidRPr="00561887" w:rsidRDefault="006A7FCE" w:rsidP="00561887">
      <w:pPr>
        <w:pStyle w:val="NormalWeb"/>
        <w:rPr>
          <w:rStyle w:val="Strong"/>
          <w:rFonts w:asciiTheme="minorHAnsi" w:hAnsiTheme="minorHAnsi" w:cstheme="minorHAnsi"/>
          <w:b w:val="0"/>
          <w:bCs w:val="0"/>
        </w:rPr>
      </w:pPr>
      <w:r w:rsidRPr="00561887">
        <w:rPr>
          <w:rStyle w:val="Strong"/>
          <w:rFonts w:asciiTheme="minorHAnsi" w:hAnsiTheme="minorHAnsi" w:cstheme="minorHAnsi"/>
        </w:rPr>
        <w:t>Session 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031B9F" w:rsidRPr="00561887">
        <w:rPr>
          <w:rFonts w:asciiTheme="minorHAnsi" w:hAnsiTheme="minorHAnsi" w:cstheme="minorHAnsi"/>
          <w:b/>
          <w:bCs/>
        </w:rPr>
        <w:t>Leveraging Human Postmortem Brain and Psychological Autopsies to Understanding the Brain-Behavior Interplay</w:t>
      </w:r>
    </w:p>
    <w:p w14:paraId="694D1091" w14:textId="69FCDA01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  <w:bCs/>
        </w:rPr>
      </w:pPr>
      <w:r w:rsidRPr="00031B9F">
        <w:rPr>
          <w:rFonts w:asciiTheme="minorHAnsi" w:hAnsiTheme="minorHAnsi" w:cstheme="minorHAnsi"/>
        </w:rPr>
        <w:t>Moderator:        </w:t>
      </w:r>
      <w:r w:rsidR="00031B9F" w:rsidRPr="00561887">
        <w:rPr>
          <w:rStyle w:val="Strong"/>
          <w:rFonts w:asciiTheme="minorHAnsi" w:hAnsiTheme="minorHAnsi" w:cstheme="minorHAnsi"/>
          <w:b w:val="0"/>
          <w:bCs w:val="0"/>
        </w:rPr>
        <w:t>Thomas 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4C818A6E" w14:textId="371D4568" w:rsidR="006A7FCE" w:rsidRDefault="000C402B" w:rsidP="00AA6233">
      <w:pPr>
        <w:rPr>
          <w:rFonts w:cstheme="minorHAnsi"/>
          <w:i/>
          <w:iCs/>
          <w:color w:val="000000"/>
          <w:sz w:val="24"/>
          <w:szCs w:val="24"/>
        </w:rPr>
      </w:pPr>
      <w:r w:rsidRPr="008C6025">
        <w:rPr>
          <w:rFonts w:cstheme="minorHAnsi"/>
          <w:sz w:val="24"/>
          <w:szCs w:val="24"/>
        </w:rPr>
        <w:t>11:00-11:15</w:t>
      </w:r>
      <w:r w:rsidR="006A7FCE" w:rsidRPr="008C6025">
        <w:rPr>
          <w:rStyle w:val="Emphasis"/>
          <w:rFonts w:cstheme="minorHAnsi"/>
          <w:sz w:val="24"/>
          <w:szCs w:val="24"/>
        </w:rPr>
        <w:t xml:space="preserve">     </w:t>
      </w:r>
      <w:r w:rsidR="008C6025" w:rsidRPr="008C6025">
        <w:rPr>
          <w:rStyle w:val="Emphasis"/>
          <w:rFonts w:cstheme="minorHAnsi"/>
          <w:i w:val="0"/>
          <w:iCs w:val="0"/>
          <w:sz w:val="24"/>
          <w:szCs w:val="24"/>
        </w:rPr>
        <w:t>Janitza Montalvo-Ortiz</w:t>
      </w:r>
      <w:r w:rsidR="00A9098F" w:rsidRPr="008C6025">
        <w:rPr>
          <w:rFonts w:cstheme="minorHAnsi"/>
          <w:sz w:val="24"/>
          <w:szCs w:val="24"/>
        </w:rPr>
        <w:t xml:space="preserve"> </w:t>
      </w:r>
      <w:r w:rsidR="008C6025" w:rsidRPr="008C6025">
        <w:rPr>
          <w:rFonts w:cstheme="minorHAnsi"/>
          <w:i/>
          <w:iCs/>
          <w:color w:val="000000"/>
          <w:sz w:val="24"/>
          <w:szCs w:val="24"/>
        </w:rPr>
        <w:t>Yale University</w:t>
      </w:r>
    </w:p>
    <w:p w14:paraId="78FC663E" w14:textId="05EB52F6" w:rsidR="001D54FA" w:rsidRDefault="001D54FA" w:rsidP="00AA6233">
      <w:pPr>
        <w:rPr>
          <w:rFonts w:cstheme="minorHAnsi"/>
          <w:i/>
          <w:iCs/>
          <w:color w:val="000000"/>
          <w:sz w:val="24"/>
          <w:szCs w:val="24"/>
        </w:rPr>
      </w:pPr>
    </w:p>
    <w:p w14:paraId="2FDA535A" w14:textId="1E0EE031" w:rsidR="001D54FA" w:rsidRPr="00561887" w:rsidRDefault="001D54FA" w:rsidP="001D54FA">
      <w:pPr>
        <w:ind w:left="720"/>
        <w:rPr>
          <w:rFonts w:cstheme="minorHAnsi"/>
          <w:i/>
          <w:iCs/>
          <w:sz w:val="24"/>
          <w:szCs w:val="24"/>
        </w:rPr>
      </w:pPr>
      <w:r w:rsidRPr="00561887">
        <w:rPr>
          <w:rFonts w:cstheme="minorHAnsi"/>
          <w:i/>
          <w:iCs/>
          <w:color w:val="000000"/>
          <w:sz w:val="24"/>
          <w:szCs w:val="24"/>
        </w:rPr>
        <w:t>Elucidating the gene regulatory mechanisms linking trauma exposure with psychiatric disorders</w:t>
      </w:r>
    </w:p>
    <w:p w14:paraId="679D003D" w14:textId="77777777" w:rsidR="00AA6233" w:rsidRPr="00561887" w:rsidRDefault="00AA6233" w:rsidP="00AA6233">
      <w:pPr>
        <w:shd w:val="clear" w:color="auto" w:fill="FFFFFF"/>
        <w:rPr>
          <w:rFonts w:cstheme="minorHAnsi"/>
          <w:sz w:val="24"/>
          <w:szCs w:val="24"/>
        </w:rPr>
      </w:pPr>
    </w:p>
    <w:p w14:paraId="13257044" w14:textId="06E8FA20" w:rsidR="00AA6233" w:rsidRPr="00561887" w:rsidRDefault="000C402B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  <w:r w:rsidRPr="00561887">
        <w:rPr>
          <w:rFonts w:cstheme="minorHAnsi"/>
          <w:sz w:val="24"/>
          <w:szCs w:val="24"/>
        </w:rPr>
        <w:t>11:15-11:30</w:t>
      </w:r>
      <w:r w:rsidR="006A7FCE" w:rsidRPr="00561887">
        <w:rPr>
          <w:rStyle w:val="Emphasis"/>
          <w:rFonts w:cstheme="minorHAnsi"/>
          <w:sz w:val="24"/>
          <w:szCs w:val="24"/>
        </w:rPr>
        <w:t xml:space="preserve">     </w:t>
      </w:r>
      <w:r w:rsidR="008C6025" w:rsidRPr="00561887">
        <w:rPr>
          <w:rFonts w:cstheme="minorHAnsi"/>
          <w:sz w:val="24"/>
          <w:szCs w:val="24"/>
        </w:rPr>
        <w:t xml:space="preserve">Chris </w:t>
      </w:r>
      <w:proofErr w:type="gramStart"/>
      <w:r w:rsidR="008C6025" w:rsidRPr="00561887">
        <w:rPr>
          <w:rFonts w:cstheme="minorHAnsi"/>
          <w:sz w:val="24"/>
          <w:szCs w:val="24"/>
        </w:rPr>
        <w:t xml:space="preserve">Gurguis </w:t>
      </w:r>
      <w:r w:rsidR="00AA6233" w:rsidRPr="00561887">
        <w:rPr>
          <w:rFonts w:cstheme="minorHAnsi"/>
          <w:color w:val="000000"/>
          <w:sz w:val="24"/>
          <w:szCs w:val="24"/>
        </w:rPr>
        <w:t xml:space="preserve"> </w:t>
      </w:r>
      <w:r w:rsidR="008C6025" w:rsidRPr="00561887">
        <w:rPr>
          <w:rFonts w:cstheme="minorHAnsi"/>
          <w:i/>
          <w:iCs/>
          <w:color w:val="000000"/>
          <w:sz w:val="24"/>
          <w:szCs w:val="24"/>
        </w:rPr>
        <w:t>UTHealth</w:t>
      </w:r>
      <w:proofErr w:type="gramEnd"/>
      <w:r w:rsidR="008C6025" w:rsidRPr="00561887">
        <w:rPr>
          <w:rFonts w:cstheme="minorHAnsi"/>
          <w:i/>
          <w:iCs/>
          <w:color w:val="000000"/>
          <w:sz w:val="24"/>
          <w:szCs w:val="24"/>
        </w:rPr>
        <w:t xml:space="preserve"> Houston</w:t>
      </w:r>
    </w:p>
    <w:p w14:paraId="32D05107" w14:textId="77777777" w:rsidR="001D54FA" w:rsidRPr="00561887" w:rsidRDefault="001D54FA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</w:p>
    <w:p w14:paraId="3C254EF5" w14:textId="77777777" w:rsidR="001D54FA" w:rsidRPr="00561887" w:rsidRDefault="001D54FA" w:rsidP="001D54FA">
      <w:pPr>
        <w:spacing w:line="360" w:lineRule="auto"/>
        <w:ind w:firstLine="720"/>
        <w:rPr>
          <w:i/>
          <w:iCs/>
          <w:sz w:val="24"/>
          <w:szCs w:val="24"/>
        </w:rPr>
      </w:pPr>
      <w:r w:rsidRPr="00561887">
        <w:rPr>
          <w:i/>
          <w:iCs/>
          <w:sz w:val="24"/>
          <w:szCs w:val="24"/>
        </w:rPr>
        <w:t>Personality factors associated with manner of death: A psychological autopsy study</w:t>
      </w:r>
    </w:p>
    <w:p w14:paraId="1EC7CBA2" w14:textId="0F155109" w:rsidR="00D2708A" w:rsidRDefault="000C402B" w:rsidP="00D2708A">
      <w:pPr>
        <w:rPr>
          <w:rFonts w:ascii="Calibri" w:hAnsi="Calibri" w:cs="Calibri"/>
          <w:i/>
          <w:iCs/>
          <w:sz w:val="24"/>
          <w:szCs w:val="24"/>
        </w:rPr>
      </w:pPr>
      <w:r w:rsidRPr="00561887">
        <w:rPr>
          <w:rFonts w:cstheme="minorHAnsi"/>
        </w:rPr>
        <w:t>11:30-11:45</w:t>
      </w:r>
      <w:r w:rsidR="006A7FCE" w:rsidRPr="00561887">
        <w:rPr>
          <w:rFonts w:cstheme="minorHAnsi"/>
        </w:rPr>
        <w:t xml:space="preserve">     </w:t>
      </w:r>
      <w:r w:rsidR="00727504" w:rsidRPr="00561887">
        <w:rPr>
          <w:rFonts w:cstheme="minorHAnsi"/>
          <w:i/>
          <w:iCs/>
        </w:rPr>
        <w:t xml:space="preserve"> </w:t>
      </w:r>
      <w:r w:rsidR="00D2708A" w:rsidRPr="00D2708A">
        <w:rPr>
          <w:rFonts w:cstheme="minorHAnsi"/>
          <w:sz w:val="24"/>
          <w:szCs w:val="24"/>
        </w:rPr>
        <w:t xml:space="preserve">Will </w:t>
      </w:r>
      <w:proofErr w:type="gramStart"/>
      <w:r w:rsidR="00D2708A" w:rsidRPr="00D2708A">
        <w:rPr>
          <w:rFonts w:cstheme="minorHAnsi"/>
          <w:sz w:val="24"/>
          <w:szCs w:val="24"/>
        </w:rPr>
        <w:t xml:space="preserve">Chen </w:t>
      </w:r>
      <w:r w:rsidR="00D2708A">
        <w:rPr>
          <w:rFonts w:cstheme="minorHAnsi"/>
          <w:sz w:val="24"/>
          <w:szCs w:val="24"/>
        </w:rPr>
        <w:t xml:space="preserve"> </w:t>
      </w:r>
      <w:r w:rsidR="00D2708A" w:rsidRPr="00D2708A">
        <w:rPr>
          <w:rFonts w:ascii="Calibri" w:hAnsi="Calibri" w:cs="Calibri"/>
          <w:i/>
          <w:iCs/>
          <w:sz w:val="24"/>
          <w:szCs w:val="24"/>
        </w:rPr>
        <w:t>University</w:t>
      </w:r>
      <w:proofErr w:type="gramEnd"/>
      <w:r w:rsidR="00D2708A" w:rsidRPr="00D2708A">
        <w:rPr>
          <w:rFonts w:ascii="Calibri" w:hAnsi="Calibri" w:cs="Calibri"/>
          <w:i/>
          <w:iCs/>
          <w:sz w:val="24"/>
          <w:szCs w:val="24"/>
        </w:rPr>
        <w:t xml:space="preserve"> of Texas at Arlington</w:t>
      </w:r>
    </w:p>
    <w:p w14:paraId="61D72929" w14:textId="77777777" w:rsidR="00D2708A" w:rsidRDefault="00D2708A" w:rsidP="00D2708A">
      <w:pPr>
        <w:rPr>
          <w:rFonts w:ascii="Calibri" w:hAnsi="Calibri" w:cs="Calibri"/>
        </w:rPr>
      </w:pPr>
    </w:p>
    <w:p w14:paraId="3FD26D62" w14:textId="0A87C26B" w:rsidR="00D2708A" w:rsidRPr="00D2708A" w:rsidRDefault="00D2708A" w:rsidP="00D2708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          </w:t>
      </w:r>
      <w:r w:rsidRPr="00D2708A">
        <w:rPr>
          <w:rFonts w:ascii="Calibri" w:hAnsi="Calibri" w:cs="Calibri"/>
          <w:i/>
          <w:iCs/>
        </w:rPr>
        <w:t>Spatial Determinants of Health: Opioid Overdose and Mental Health Outcomes in Harris County, TX</w:t>
      </w:r>
    </w:p>
    <w:p w14:paraId="3D77B5FD" w14:textId="6EF00D3D" w:rsidR="000C402B" w:rsidRPr="00031B9F" w:rsidRDefault="000C402B" w:rsidP="001A6C43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11:45-12: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 xml:space="preserve">5 </w:t>
      </w:r>
      <w:r w:rsidR="00785F9F">
        <w:rPr>
          <w:rFonts w:asciiTheme="minorHAnsi" w:hAnsiTheme="minorHAnsi" w:cstheme="minorHAnsi"/>
        </w:rPr>
        <w:t xml:space="preserve">    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12DB6D1A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84B3930" w14:textId="72093251" w:rsidR="006A7FCE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>5-1:</w:t>
      </w:r>
      <w:r w:rsidR="001A6C43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 xml:space="preserve"> </w:t>
      </w:r>
      <w:r w:rsidR="00785F9F">
        <w:rPr>
          <w:rFonts w:asciiTheme="minorHAnsi" w:hAnsiTheme="minorHAnsi" w:cstheme="minorHAnsi"/>
        </w:rPr>
        <w:t xml:space="preserve">        </w:t>
      </w:r>
      <w:r w:rsidR="006A7FCE" w:rsidRPr="00031B9F">
        <w:rPr>
          <w:rFonts w:asciiTheme="minorHAnsi" w:hAnsiTheme="minorHAnsi" w:cstheme="minorHAnsi"/>
        </w:rPr>
        <w:t>Lunch Break &amp; networking</w:t>
      </w:r>
    </w:p>
    <w:p w14:paraId="05E82F2A" w14:textId="77777777" w:rsidR="00561887" w:rsidRDefault="00561887" w:rsidP="00031B9F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64436733" w14:textId="06F5270F" w:rsidR="00031B9F" w:rsidRPr="00031B9F" w:rsidRDefault="006A7FCE" w:rsidP="00031B9F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lastRenderedPageBreak/>
        <w:t>Session III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E13363">
        <w:rPr>
          <w:rFonts w:asciiTheme="minorHAnsi" w:hAnsiTheme="minorHAnsi" w:cstheme="minorHAnsi"/>
          <w:b/>
        </w:rPr>
        <w:t xml:space="preserve">Using Patient-Derived Brain </w:t>
      </w:r>
      <w:r w:rsidR="00933CDF">
        <w:rPr>
          <w:rFonts w:asciiTheme="minorHAnsi" w:hAnsiTheme="minorHAnsi" w:cstheme="minorHAnsi"/>
          <w:b/>
        </w:rPr>
        <w:t>Models</w:t>
      </w:r>
      <w:r w:rsidR="00E13363">
        <w:rPr>
          <w:rFonts w:asciiTheme="minorHAnsi" w:hAnsiTheme="minorHAnsi" w:cstheme="minorHAnsi"/>
          <w:b/>
        </w:rPr>
        <w:t xml:space="preserve"> to Personalize Addiction Therapy</w:t>
      </w:r>
    </w:p>
    <w:p w14:paraId="71D22B53" w14:textId="35B115D7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785F9F">
        <w:rPr>
          <w:rFonts w:asciiTheme="minorHAnsi" w:hAnsiTheme="minorHAnsi" w:cstheme="minorHAnsi"/>
        </w:rPr>
        <w:t>Moderator:       </w:t>
      </w:r>
      <w:r w:rsidR="00785F9F" w:rsidRPr="00561887">
        <w:rPr>
          <w:rFonts w:asciiTheme="minorHAnsi" w:hAnsiTheme="minorHAnsi" w:cstheme="minorHAnsi"/>
        </w:rPr>
        <w:t>Consuelo Walss-Bass</w:t>
      </w:r>
      <w:r w:rsidR="00244B93" w:rsidRPr="00561887">
        <w:rPr>
          <w:rFonts w:asciiTheme="minorHAnsi" w:hAnsiTheme="minorHAnsi" w:cstheme="minorHAnsi"/>
        </w:rPr>
        <w:t xml:space="preserve"> UTHealth Houston</w:t>
      </w:r>
    </w:p>
    <w:p w14:paraId="26D4F1AF" w14:textId="2B60BAD4" w:rsidR="006A7FCE" w:rsidRPr="00561887" w:rsidRDefault="00785F9F" w:rsidP="006A7FCE">
      <w:pPr>
        <w:pStyle w:val="NormalWeb"/>
        <w:ind w:left="1440" w:hanging="144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561887">
        <w:rPr>
          <w:rFonts w:asciiTheme="minorHAnsi" w:hAnsiTheme="minorHAnsi" w:cstheme="minorHAnsi"/>
        </w:rPr>
        <w:t>1</w:t>
      </w:r>
      <w:r w:rsidR="433E84DA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433E84DA" w:rsidRPr="00561887">
        <w:rPr>
          <w:rFonts w:asciiTheme="minorHAnsi" w:hAnsiTheme="minorHAnsi" w:cstheme="minorHAnsi"/>
        </w:rPr>
        <w:t>       </w:t>
      </w:r>
      <w:r w:rsidR="433E84DA" w:rsidRPr="00561887">
        <w:rPr>
          <w:rFonts w:asciiTheme="minorHAnsi" w:hAnsiTheme="minorHAnsi" w:cstheme="minorHAnsi"/>
          <w:i/>
          <w:iCs/>
        </w:rPr>
        <w:t xml:space="preserve">  </w:t>
      </w:r>
      <w:r w:rsidR="00B62DE3" w:rsidRPr="00561887">
        <w:rPr>
          <w:rFonts w:asciiTheme="minorHAnsi" w:eastAsia="Arial" w:hAnsiTheme="minorHAnsi" w:cstheme="minorHAnsi"/>
          <w:color w:val="000000" w:themeColor="text1"/>
        </w:rPr>
        <w:t>Agenor Limon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University of Texas Medical Branch</w:t>
      </w:r>
    </w:p>
    <w:p w14:paraId="2715E1FB" w14:textId="77777777" w:rsidR="00933CDF" w:rsidRPr="00561887" w:rsidRDefault="00933CDF" w:rsidP="00933CDF">
      <w:pPr>
        <w:autoSpaceDE w:val="0"/>
        <w:autoSpaceDN w:val="0"/>
        <w:adjustRightInd w:val="0"/>
        <w:ind w:firstLine="720"/>
        <w:rPr>
          <w:rFonts w:cstheme="minorHAnsi"/>
          <w:i/>
          <w:iCs/>
          <w:sz w:val="24"/>
          <w:szCs w:val="24"/>
        </w:rPr>
      </w:pPr>
      <w:r w:rsidRPr="00561887">
        <w:rPr>
          <w:rFonts w:cstheme="minorHAnsi"/>
          <w:i/>
          <w:iCs/>
          <w:sz w:val="24"/>
          <w:szCs w:val="24"/>
        </w:rPr>
        <w:t>Characterization of human synaptic GABA</w:t>
      </w:r>
      <w:r w:rsidRPr="00561887">
        <w:rPr>
          <w:rFonts w:cstheme="minorHAnsi"/>
          <w:i/>
          <w:iCs/>
          <w:sz w:val="24"/>
          <w:szCs w:val="24"/>
          <w:vertAlign w:val="subscript"/>
        </w:rPr>
        <w:t>A</w:t>
      </w:r>
      <w:r w:rsidRPr="00561887">
        <w:rPr>
          <w:rFonts w:cstheme="minorHAnsi"/>
          <w:i/>
          <w:iCs/>
          <w:sz w:val="24"/>
          <w:szCs w:val="24"/>
        </w:rPr>
        <w:t xml:space="preserve"> receptors sensitivity in Alcohol Use Disorder</w:t>
      </w:r>
    </w:p>
    <w:p w14:paraId="639D393D" w14:textId="41E75D8A" w:rsidR="000C402B" w:rsidRPr="00561887" w:rsidRDefault="00785F9F" w:rsidP="000C402B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561887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6A7FCE" w:rsidRPr="00561887">
        <w:rPr>
          <w:rFonts w:asciiTheme="minorHAnsi" w:hAnsiTheme="minorHAnsi" w:cstheme="minorHAnsi"/>
        </w:rPr>
        <w:t xml:space="preserve">         </w:t>
      </w:r>
      <w:r w:rsidR="002E1091" w:rsidRPr="00561887">
        <w:rPr>
          <w:rFonts w:asciiTheme="minorHAnsi" w:hAnsiTheme="minorHAnsi" w:cstheme="minorHAnsi"/>
        </w:rPr>
        <w:t xml:space="preserve">Laura Stertz </w:t>
      </w:r>
      <w:r w:rsidR="002E1091" w:rsidRPr="00561887">
        <w:rPr>
          <w:rFonts w:asciiTheme="minorHAnsi" w:hAnsiTheme="minorHAnsi" w:cstheme="minorHAnsi"/>
          <w:i/>
          <w:iCs/>
        </w:rPr>
        <w:t>UTHealth Houston</w:t>
      </w:r>
    </w:p>
    <w:p w14:paraId="5FE3D0AB" w14:textId="5281E7D6" w:rsidR="002E1091" w:rsidRDefault="002E1091" w:rsidP="002E1091">
      <w:pPr>
        <w:pStyle w:val="NormalWeb"/>
        <w:ind w:left="1440" w:hanging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 xml:space="preserve">Human Postmortem Cell models of </w:t>
      </w:r>
      <w:proofErr w:type="gramStart"/>
      <w:r w:rsidRPr="00561887">
        <w:rPr>
          <w:rFonts w:asciiTheme="minorHAnsi" w:hAnsiTheme="minorHAnsi" w:cstheme="minorHAnsi"/>
          <w:i/>
          <w:iCs/>
        </w:rPr>
        <w:t>Substance Use Disorders</w:t>
      </w:r>
      <w:proofErr w:type="gramEnd"/>
      <w:r w:rsidRPr="00561887">
        <w:rPr>
          <w:rFonts w:asciiTheme="minorHAnsi" w:hAnsiTheme="minorHAnsi" w:cstheme="minorHAnsi"/>
          <w:i/>
          <w:iCs/>
        </w:rPr>
        <w:t xml:space="preserve"> </w:t>
      </w:r>
    </w:p>
    <w:p w14:paraId="7B487D01" w14:textId="3444B82A" w:rsidR="00D2708A" w:rsidRPr="00561887" w:rsidRDefault="00D2708A" w:rsidP="00D2708A">
      <w:pPr>
        <w:pStyle w:val="NormalWeb"/>
        <w:ind w:left="90"/>
        <w:rPr>
          <w:rFonts w:asciiTheme="minorHAnsi" w:eastAsia="Arial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>1</w:t>
      </w:r>
      <w:r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561887">
        <w:rPr>
          <w:rFonts w:asciiTheme="minorHAnsi" w:hAnsiTheme="minorHAnsi" w:cstheme="minorHAnsi"/>
        </w:rPr>
        <w:t>-2:</w:t>
      </w:r>
      <w:r>
        <w:rPr>
          <w:rFonts w:asciiTheme="minorHAnsi" w:hAnsiTheme="minorHAnsi" w:cstheme="minorHAnsi"/>
        </w:rPr>
        <w:t>00</w:t>
      </w:r>
      <w:r w:rsidRPr="00561887">
        <w:rPr>
          <w:rFonts w:asciiTheme="minorHAnsi" w:hAnsiTheme="minorHAnsi" w:cstheme="minorHAnsi"/>
        </w:rPr>
        <w:t xml:space="preserve">        </w:t>
      </w:r>
      <w:r w:rsidRPr="00561887">
        <w:rPr>
          <w:rFonts w:asciiTheme="minorHAnsi" w:eastAsia="Arial" w:hAnsiTheme="minorHAnsi" w:cstheme="minorHAnsi"/>
          <w:color w:val="000000" w:themeColor="text1"/>
        </w:rPr>
        <w:t>Jamie Tran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UTHealth Houston</w:t>
      </w:r>
    </w:p>
    <w:p w14:paraId="26F09C28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ab/>
        <w:t>Elucidating mechanisms of alcohol-induced vascular alterations</w:t>
      </w:r>
    </w:p>
    <w:p w14:paraId="267F6DA0" w14:textId="3D16784D" w:rsidR="000C402B" w:rsidRPr="00031B9F" w:rsidRDefault="00785F9F" w:rsidP="0001596D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00</w:t>
      </w:r>
      <w:r w:rsidR="000C402B" w:rsidRPr="00031B9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7DD66681" w14:textId="77777777" w:rsidR="001A6C43" w:rsidRDefault="001A6C43" w:rsidP="000C402B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5765488D" w14:textId="63DDB5C3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Coffee Break</w:t>
      </w:r>
    </w:p>
    <w:p w14:paraId="4CF44CE6" w14:textId="77777777" w:rsidR="001A6C43" w:rsidRDefault="001A6C43" w:rsidP="006A7FCE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27556E28" w14:textId="4E8E8795" w:rsidR="001D54FA" w:rsidRPr="00E13363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561887">
        <w:rPr>
          <w:rStyle w:val="Strong"/>
          <w:rFonts w:asciiTheme="minorHAnsi" w:hAnsiTheme="minorHAnsi" w:cstheme="minorHAnsi"/>
        </w:rPr>
        <w:t>Session IV</w:t>
      </w:r>
      <w:r w:rsidR="00561887">
        <w:rPr>
          <w:rStyle w:val="Strong"/>
          <w:rFonts w:asciiTheme="minorHAnsi" w:hAnsiTheme="minorHAnsi" w:cstheme="minorHAnsi"/>
        </w:rPr>
        <w:t xml:space="preserve">: 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Molecular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orrelates of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P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sychiatric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>omorbidity</w:t>
      </w:r>
      <w:r w:rsidR="001D54FA" w:rsidRPr="00E13363">
        <w:rPr>
          <w:rFonts w:asciiTheme="minorHAnsi" w:hAnsiTheme="minorHAnsi" w:cstheme="minorHAnsi"/>
        </w:rPr>
        <w:t xml:space="preserve"> </w:t>
      </w:r>
    </w:p>
    <w:p w14:paraId="4C90F9F9" w14:textId="7E4CD994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</w:t>
      </w:r>
      <w:r w:rsidRPr="00031B9F">
        <w:rPr>
          <w:rStyle w:val="Strong"/>
          <w:rFonts w:asciiTheme="minorHAnsi" w:hAnsiTheme="minorHAnsi" w:cstheme="minorHAnsi"/>
        </w:rPr>
        <w:t xml:space="preserve">   </w:t>
      </w:r>
      <w:r w:rsidR="00E31407">
        <w:rPr>
          <w:rStyle w:val="Strong"/>
          <w:rFonts w:asciiTheme="minorHAnsi" w:hAnsiTheme="minorHAnsi" w:cstheme="minorHAnsi"/>
          <w:b w:val="0"/>
          <w:bCs w:val="0"/>
        </w:rPr>
        <w:t>Thomas 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724EE916" w14:textId="66F382E6" w:rsidR="00244B93" w:rsidRPr="00561887" w:rsidRDefault="001A6C43" w:rsidP="00244B93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="000C402B" w:rsidRPr="00561887">
        <w:rPr>
          <w:rFonts w:asciiTheme="minorHAnsi" w:hAnsiTheme="minorHAnsi" w:cstheme="minorHAnsi"/>
        </w:rPr>
        <w:t>–</w:t>
      </w:r>
      <w:r w:rsidR="00D2708A"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1596D" w:rsidRPr="00561887">
        <w:rPr>
          <w:rStyle w:val="Emphasis"/>
          <w:rFonts w:asciiTheme="minorHAnsi" w:hAnsiTheme="minorHAnsi" w:cstheme="minorHAnsi"/>
        </w:rPr>
        <w:t>    </w:t>
      </w:r>
      <w:r w:rsidR="00785F9F" w:rsidRPr="00561887">
        <w:rPr>
          <w:rStyle w:val="Emphasis"/>
          <w:rFonts w:asciiTheme="minorHAnsi" w:hAnsiTheme="minorHAnsi" w:cstheme="minorHAnsi"/>
        </w:rPr>
        <w:t xml:space="preserve"> </w:t>
      </w:r>
      <w:r w:rsidR="001D54FA" w:rsidRPr="00561887">
        <w:rPr>
          <w:rStyle w:val="Emphasi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Gabriel Fries</w:t>
      </w:r>
      <w:r w:rsidR="00244B93" w:rsidRPr="00561887">
        <w:rPr>
          <w:rFonts w:asciiTheme="minorHAnsi" w:hAnsiTheme="minorHAnsi" w:cstheme="minorHAnsi"/>
        </w:rPr>
        <w:t xml:space="preserve"> </w:t>
      </w:r>
      <w:r w:rsidR="00244B93" w:rsidRPr="00561887">
        <w:rPr>
          <w:rFonts w:asciiTheme="minorHAnsi" w:hAnsiTheme="minorHAnsi" w:cstheme="minorHAnsi"/>
          <w:i/>
          <w:iCs/>
        </w:rPr>
        <w:t>UTHealth Houston</w:t>
      </w:r>
    </w:p>
    <w:p w14:paraId="5850F670" w14:textId="4BDC68C1" w:rsidR="00244B93" w:rsidRPr="001A6C43" w:rsidRDefault="001A6C43" w:rsidP="00244B93">
      <w:pPr>
        <w:pStyle w:val="NormalWeb"/>
        <w:ind w:left="1440" w:hanging="720"/>
        <w:rPr>
          <w:rFonts w:asciiTheme="minorHAnsi" w:eastAsiaTheme="minorHAnsi" w:hAnsiTheme="minorHAnsi" w:cstheme="minorHAnsi"/>
          <w:i/>
          <w:iCs/>
        </w:rPr>
      </w:pPr>
      <w:r w:rsidRPr="001A6C43">
        <w:rPr>
          <w:i/>
          <w:iCs/>
        </w:rPr>
        <w:t xml:space="preserve">Exploring brain </w:t>
      </w:r>
      <w:proofErr w:type="spellStart"/>
      <w:r w:rsidRPr="001A6C43">
        <w:rPr>
          <w:i/>
          <w:iCs/>
        </w:rPr>
        <w:t>methylomic</w:t>
      </w:r>
      <w:proofErr w:type="spellEnd"/>
      <w:r w:rsidRPr="001A6C43">
        <w:rPr>
          <w:i/>
          <w:iCs/>
        </w:rPr>
        <w:t xml:space="preserve"> and transcriptomic signatures of suicide death in bipolar disorder</w:t>
      </w:r>
      <w:r w:rsidR="00244B93" w:rsidRPr="001A6C43">
        <w:rPr>
          <w:rFonts w:asciiTheme="minorHAnsi" w:eastAsiaTheme="minorHAnsi" w:hAnsiTheme="minorHAnsi" w:cstheme="minorHAnsi"/>
          <w:i/>
          <w:iCs/>
        </w:rPr>
        <w:t xml:space="preserve"> </w:t>
      </w:r>
    </w:p>
    <w:p w14:paraId="27645FA6" w14:textId="1519E786" w:rsidR="00D2708A" w:rsidRPr="00561887" w:rsidRDefault="00D2708A" w:rsidP="00D2708A">
      <w:pPr>
        <w:pStyle w:val="NormalWeb"/>
        <w:ind w:left="1440" w:hanging="1440"/>
        <w:rPr>
          <w:rStyle w:val="Emphasis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2:55-3:05</w:t>
      </w:r>
      <w:r>
        <w:rPr>
          <w:rFonts w:asciiTheme="minorHAnsi" w:hAnsiTheme="minorHAnsi" w:cstheme="minorHAnsi"/>
        </w:rPr>
        <w:tab/>
      </w:r>
      <w:r w:rsidRPr="00561887">
        <w:rPr>
          <w:rStyle w:val="Emphasis"/>
          <w:rFonts w:asciiTheme="minorHAnsi" w:hAnsiTheme="minorHAnsi" w:cstheme="minorHAnsi"/>
          <w:i w:val="0"/>
          <w:iCs w:val="0"/>
        </w:rPr>
        <w:t xml:space="preserve">Christian Coarfa </w:t>
      </w:r>
      <w:r w:rsidRPr="00561887">
        <w:rPr>
          <w:rStyle w:val="Emphasis"/>
          <w:rFonts w:asciiTheme="minorHAnsi" w:hAnsiTheme="minorHAnsi" w:cstheme="minorHAnsi"/>
        </w:rPr>
        <w:t>Baylor College of Medicine</w:t>
      </w:r>
    </w:p>
    <w:p w14:paraId="50B63CB2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Style w:val="Emphasis"/>
          <w:rFonts w:asciiTheme="minorHAnsi" w:hAnsiTheme="minorHAnsi" w:cstheme="minorHAnsi"/>
        </w:rPr>
        <w:tab/>
        <w:t>Opioid Use Disorder and Risk for Suicide</w:t>
      </w:r>
    </w:p>
    <w:p w14:paraId="5B2D58AB" w14:textId="5FB4BE5F" w:rsidR="006A7FCE" w:rsidRPr="00561887" w:rsidRDefault="000C402B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3:</w:t>
      </w:r>
      <w:r w:rsidR="001A6C43">
        <w:rPr>
          <w:rFonts w:asciiTheme="minorHAnsi" w:hAnsiTheme="minorHAnsi" w:cstheme="minorHAnsi"/>
        </w:rPr>
        <w:t>0</w:t>
      </w:r>
      <w:r w:rsidR="00D2708A">
        <w:rPr>
          <w:rFonts w:asciiTheme="minorHAnsi" w:hAnsiTheme="minorHAnsi" w:cstheme="minorHAnsi"/>
        </w:rPr>
        <w:t>5</w:t>
      </w:r>
      <w:r w:rsidRPr="00561887">
        <w:rPr>
          <w:rFonts w:asciiTheme="minorHAnsi" w:hAnsiTheme="minorHAnsi" w:cstheme="minorHAnsi"/>
        </w:rPr>
        <w:t xml:space="preserve"> –</w:t>
      </w:r>
      <w:r w:rsidR="00785F9F" w:rsidRPr="00561887">
        <w:rPr>
          <w:rFonts w:asciiTheme="minorHAnsi" w:hAnsiTheme="minorHAnsi" w:cstheme="minorHAnsi"/>
        </w:rPr>
        <w:t>3</w:t>
      </w:r>
      <w:r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6A7FCE" w:rsidRPr="00561887">
        <w:rPr>
          <w:rFonts w:asciiTheme="minorHAnsi" w:hAnsiTheme="minorHAnsi" w:cstheme="minorHAnsi"/>
        </w:rPr>
        <w:t xml:space="preserve">     </w:t>
      </w:r>
      <w:r w:rsidR="00785F9F"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Edison Leung </w:t>
      </w:r>
      <w:r w:rsidR="001D54FA" w:rsidRPr="00561887">
        <w:rPr>
          <w:rFonts w:asciiTheme="minorHAnsi" w:hAnsiTheme="minorHAnsi" w:cstheme="minorHAnsi"/>
          <w:i/>
          <w:iCs/>
        </w:rPr>
        <w:t>UTHealth Houston</w:t>
      </w:r>
    </w:p>
    <w:p w14:paraId="22BAB6B3" w14:textId="7F4A3657" w:rsidR="00244B93" w:rsidRPr="00561887" w:rsidRDefault="00244B93" w:rsidP="00561887">
      <w:pPr>
        <w:pStyle w:val="NormalWeb"/>
        <w:ind w:left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>Alcohol</w:t>
      </w:r>
      <w:r w:rsidR="00561887" w:rsidRPr="00561887">
        <w:rPr>
          <w:rFonts w:asciiTheme="minorHAnsi" w:hAnsiTheme="minorHAnsi" w:cstheme="minorHAnsi"/>
          <w:i/>
          <w:iCs/>
        </w:rPr>
        <w:t xml:space="preserve"> </w:t>
      </w:r>
      <w:r w:rsidRPr="00561887">
        <w:rPr>
          <w:rFonts w:asciiTheme="minorHAnsi" w:hAnsiTheme="minorHAnsi" w:cstheme="minorHAnsi"/>
          <w:i/>
          <w:iCs/>
        </w:rPr>
        <w:t>and Opioid Use Disorders Affect Shared and Unique Pathways</w:t>
      </w:r>
    </w:p>
    <w:p w14:paraId="687FA758" w14:textId="58E03133" w:rsidR="006A7FCE" w:rsidRPr="00561887" w:rsidRDefault="00785F9F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6A7FCE" w:rsidRPr="00561887">
        <w:rPr>
          <w:rFonts w:asciiTheme="minorHAnsi" w:hAnsiTheme="minorHAnsi" w:cstheme="minorHAnsi"/>
        </w:rPr>
        <w:t>        </w:t>
      </w:r>
      <w:r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Bruno </w:t>
      </w:r>
      <w:proofErr w:type="spellStart"/>
      <w:r w:rsidR="001D54FA" w:rsidRPr="00561887">
        <w:rPr>
          <w:rFonts w:asciiTheme="minorHAnsi" w:hAnsiTheme="minorHAnsi" w:cstheme="minorHAnsi"/>
        </w:rPr>
        <w:t>Kluwwe</w:t>
      </w:r>
      <w:proofErr w:type="spellEnd"/>
      <w:r w:rsidR="001D54FA" w:rsidRPr="00561887">
        <w:rPr>
          <w:rFonts w:asciiTheme="minorHAnsi" w:hAnsiTheme="minorHAnsi" w:cstheme="minorHAnsi"/>
        </w:rPr>
        <w:t>-Schiavon</w:t>
      </w:r>
      <w:r w:rsidR="00B62DE3" w:rsidRPr="00561887">
        <w:rPr>
          <w:rFonts w:asciiTheme="minorHAnsi" w:hAnsiTheme="minorHAnsi" w:cstheme="minorHAnsi"/>
        </w:rPr>
        <w:t xml:space="preserve"> </w:t>
      </w:r>
      <w:r w:rsidR="00B62DE3" w:rsidRPr="00561887">
        <w:rPr>
          <w:rFonts w:asciiTheme="minorHAnsi" w:hAnsiTheme="minorHAnsi" w:cstheme="minorHAnsi"/>
          <w:i/>
          <w:iCs/>
        </w:rPr>
        <w:t>UTHealth Houston</w:t>
      </w:r>
    </w:p>
    <w:p w14:paraId="438845BD" w14:textId="5724138D" w:rsidR="00244B93" w:rsidRPr="00561887" w:rsidRDefault="00561887" w:rsidP="00561887">
      <w:pPr>
        <w:ind w:left="-1080" w:hanging="90"/>
        <w:rPr>
          <w:b/>
          <w:bCs/>
          <w:i/>
          <w:iCs/>
        </w:rPr>
      </w:pPr>
      <w:r>
        <w:rPr>
          <w:sz w:val="24"/>
          <w:szCs w:val="24"/>
        </w:rPr>
        <w:t xml:space="preserve">                                   </w:t>
      </w:r>
      <w:r w:rsidR="00244B93" w:rsidRPr="00561887">
        <w:rPr>
          <w:i/>
          <w:iCs/>
          <w:sz w:val="24"/>
          <w:szCs w:val="24"/>
        </w:rPr>
        <w:t>Deciphering the Molecular Basis of Aging in Substance Use Disorder</w:t>
      </w:r>
    </w:p>
    <w:p w14:paraId="5488642D" w14:textId="570F04E4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C402B" w:rsidRPr="00031B9F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0C402B" w:rsidRPr="00031B9F">
        <w:rPr>
          <w:rFonts w:asciiTheme="minorHAnsi" w:hAnsiTheme="minorHAnsi" w:cstheme="minorHAnsi"/>
        </w:rPr>
        <w:t>-</w:t>
      </w:r>
      <w:r w:rsidR="00D270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37A20D8F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AC23E7E" w14:textId="6E4A5359" w:rsidR="00A022EC" w:rsidRPr="00031B9F" w:rsidRDefault="00D2708A" w:rsidP="00D2708A">
      <w:pPr>
        <w:pStyle w:val="NormalWeb"/>
        <w:ind w:left="1440" w:hanging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3:55</w:t>
      </w:r>
      <w:r w:rsidR="001A6C43">
        <w:rPr>
          <w:rFonts w:asciiTheme="minorHAnsi" w:hAnsiTheme="minorHAnsi" w:cstheme="minorHAnsi"/>
        </w:rPr>
        <w:t xml:space="preserve">   </w:t>
      </w:r>
      <w:r w:rsidR="006A7FCE" w:rsidRPr="00031B9F">
        <w:rPr>
          <w:rFonts w:asciiTheme="minorHAnsi" w:hAnsiTheme="minorHAnsi" w:cstheme="minorHAnsi"/>
        </w:rPr>
        <w:t>         Closing Remarks</w:t>
      </w:r>
    </w:p>
    <w:sectPr w:rsidR="00A022EC" w:rsidRPr="00031B9F" w:rsidSect="006A7FCE">
      <w:headerReference w:type="default" r:id="rId7"/>
      <w:type w:val="continuous"/>
      <w:pgSz w:w="12240" w:h="15840"/>
      <w:pgMar w:top="200" w:right="7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A64E" w14:textId="77777777" w:rsidR="00530B5C" w:rsidRDefault="00530B5C" w:rsidP="00FD7777">
      <w:r>
        <w:separator/>
      </w:r>
    </w:p>
  </w:endnote>
  <w:endnote w:type="continuationSeparator" w:id="0">
    <w:p w14:paraId="6E3A9A11" w14:textId="77777777" w:rsidR="00530B5C" w:rsidRDefault="00530B5C" w:rsidP="00F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AF7" w14:textId="77777777" w:rsidR="00530B5C" w:rsidRDefault="00530B5C" w:rsidP="00FD7777">
      <w:r>
        <w:separator/>
      </w:r>
    </w:p>
  </w:footnote>
  <w:footnote w:type="continuationSeparator" w:id="0">
    <w:p w14:paraId="70CC48E7" w14:textId="77777777" w:rsidR="00530B5C" w:rsidRDefault="00530B5C" w:rsidP="00FD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B0A" w14:textId="13C35331" w:rsidR="00FD7777" w:rsidRPr="003B485E" w:rsidRDefault="00551CBB" w:rsidP="00D65E12">
    <w:pPr>
      <w:pStyle w:val="Heading1"/>
      <w:spacing w:line="335" w:lineRule="exact"/>
      <w:ind w:left="990"/>
      <w:rPr>
        <w:rFonts w:ascii="Arial" w:hAnsi="Arial" w:cs="Arial"/>
      </w:rPr>
    </w:pPr>
    <w:r>
      <w:rPr>
        <w:rFonts w:ascii="Arial" w:hAnsi="Arial" w:cs="Arial"/>
        <w:color w:val="003E52"/>
        <w:spacing w:val="-2"/>
      </w:rPr>
      <w:t xml:space="preserve">                                            </w:t>
    </w:r>
    <w:r w:rsidR="00FD7777" w:rsidRPr="003B485E">
      <w:rPr>
        <w:rFonts w:ascii="Arial" w:hAnsi="Arial" w:cs="Arial"/>
        <w:color w:val="003E52"/>
        <w:spacing w:val="-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B18"/>
    <w:multiLevelType w:val="multilevel"/>
    <w:tmpl w:val="92787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B5"/>
    <w:rsid w:val="00005FAD"/>
    <w:rsid w:val="000148E3"/>
    <w:rsid w:val="0001596D"/>
    <w:rsid w:val="00021091"/>
    <w:rsid w:val="00031279"/>
    <w:rsid w:val="00031B9F"/>
    <w:rsid w:val="000474CA"/>
    <w:rsid w:val="00062E22"/>
    <w:rsid w:val="00064C85"/>
    <w:rsid w:val="00067FCF"/>
    <w:rsid w:val="00084E89"/>
    <w:rsid w:val="000975B1"/>
    <w:rsid w:val="00097666"/>
    <w:rsid w:val="000C3722"/>
    <w:rsid w:val="000C402B"/>
    <w:rsid w:val="000C5587"/>
    <w:rsid w:val="000D135E"/>
    <w:rsid w:val="000D172A"/>
    <w:rsid w:val="000E321A"/>
    <w:rsid w:val="000E6A11"/>
    <w:rsid w:val="00103152"/>
    <w:rsid w:val="001033EC"/>
    <w:rsid w:val="00105AE3"/>
    <w:rsid w:val="001158AF"/>
    <w:rsid w:val="00120EDD"/>
    <w:rsid w:val="00122543"/>
    <w:rsid w:val="00133588"/>
    <w:rsid w:val="001373FA"/>
    <w:rsid w:val="001401CA"/>
    <w:rsid w:val="00146433"/>
    <w:rsid w:val="00146439"/>
    <w:rsid w:val="001577C4"/>
    <w:rsid w:val="0016470A"/>
    <w:rsid w:val="00175E54"/>
    <w:rsid w:val="0017792C"/>
    <w:rsid w:val="001968B5"/>
    <w:rsid w:val="001A6C43"/>
    <w:rsid w:val="001B2E52"/>
    <w:rsid w:val="001B6E9F"/>
    <w:rsid w:val="001D54FA"/>
    <w:rsid w:val="001D6072"/>
    <w:rsid w:val="001E04A7"/>
    <w:rsid w:val="001E0F3D"/>
    <w:rsid w:val="001E29AC"/>
    <w:rsid w:val="001E6833"/>
    <w:rsid w:val="001F3D6B"/>
    <w:rsid w:val="0020564C"/>
    <w:rsid w:val="002139D1"/>
    <w:rsid w:val="00223794"/>
    <w:rsid w:val="00230D9D"/>
    <w:rsid w:val="00232F0E"/>
    <w:rsid w:val="00241EF2"/>
    <w:rsid w:val="00244B93"/>
    <w:rsid w:val="00247BA1"/>
    <w:rsid w:val="002543F9"/>
    <w:rsid w:val="0025440A"/>
    <w:rsid w:val="00262F23"/>
    <w:rsid w:val="00267408"/>
    <w:rsid w:val="002906B9"/>
    <w:rsid w:val="00290828"/>
    <w:rsid w:val="002A6A7C"/>
    <w:rsid w:val="002A6DA8"/>
    <w:rsid w:val="002B13F7"/>
    <w:rsid w:val="002B3402"/>
    <w:rsid w:val="002B57B2"/>
    <w:rsid w:val="002C1720"/>
    <w:rsid w:val="002C7E9E"/>
    <w:rsid w:val="002D2EE4"/>
    <w:rsid w:val="002E1091"/>
    <w:rsid w:val="002E5D4F"/>
    <w:rsid w:val="002F6D00"/>
    <w:rsid w:val="00310FF1"/>
    <w:rsid w:val="0033177E"/>
    <w:rsid w:val="00333F91"/>
    <w:rsid w:val="00357068"/>
    <w:rsid w:val="00361111"/>
    <w:rsid w:val="003623D2"/>
    <w:rsid w:val="00383DC2"/>
    <w:rsid w:val="00385B31"/>
    <w:rsid w:val="0039243E"/>
    <w:rsid w:val="003965EA"/>
    <w:rsid w:val="003B4217"/>
    <w:rsid w:val="003B485E"/>
    <w:rsid w:val="003B79D6"/>
    <w:rsid w:val="003C3C70"/>
    <w:rsid w:val="003C706B"/>
    <w:rsid w:val="003D4F3B"/>
    <w:rsid w:val="003E25C1"/>
    <w:rsid w:val="003E617A"/>
    <w:rsid w:val="00403959"/>
    <w:rsid w:val="00426C2D"/>
    <w:rsid w:val="00427998"/>
    <w:rsid w:val="00433363"/>
    <w:rsid w:val="004417BB"/>
    <w:rsid w:val="00454C16"/>
    <w:rsid w:val="00467A5D"/>
    <w:rsid w:val="00485958"/>
    <w:rsid w:val="00485C77"/>
    <w:rsid w:val="004864BE"/>
    <w:rsid w:val="004A373A"/>
    <w:rsid w:val="004A3F45"/>
    <w:rsid w:val="004D1174"/>
    <w:rsid w:val="004D71F2"/>
    <w:rsid w:val="004E1F50"/>
    <w:rsid w:val="00507A81"/>
    <w:rsid w:val="00512E2F"/>
    <w:rsid w:val="00521C54"/>
    <w:rsid w:val="005220A8"/>
    <w:rsid w:val="00523A93"/>
    <w:rsid w:val="00530B5C"/>
    <w:rsid w:val="005346F2"/>
    <w:rsid w:val="005361C6"/>
    <w:rsid w:val="00547009"/>
    <w:rsid w:val="00551CBB"/>
    <w:rsid w:val="00561887"/>
    <w:rsid w:val="0056193D"/>
    <w:rsid w:val="005809B5"/>
    <w:rsid w:val="005B7183"/>
    <w:rsid w:val="005B72EA"/>
    <w:rsid w:val="005D1C8D"/>
    <w:rsid w:val="005D64B1"/>
    <w:rsid w:val="005E3BCC"/>
    <w:rsid w:val="005E4005"/>
    <w:rsid w:val="00625A7C"/>
    <w:rsid w:val="00627911"/>
    <w:rsid w:val="006304A7"/>
    <w:rsid w:val="00646626"/>
    <w:rsid w:val="00647114"/>
    <w:rsid w:val="00650826"/>
    <w:rsid w:val="00654090"/>
    <w:rsid w:val="00655BF5"/>
    <w:rsid w:val="006A2285"/>
    <w:rsid w:val="006A7FCE"/>
    <w:rsid w:val="006B5D41"/>
    <w:rsid w:val="006C18A3"/>
    <w:rsid w:val="006C7B9D"/>
    <w:rsid w:val="006E206C"/>
    <w:rsid w:val="006F4FA3"/>
    <w:rsid w:val="00700F1B"/>
    <w:rsid w:val="007123B2"/>
    <w:rsid w:val="00727504"/>
    <w:rsid w:val="007333DF"/>
    <w:rsid w:val="0073692C"/>
    <w:rsid w:val="00754473"/>
    <w:rsid w:val="00754D34"/>
    <w:rsid w:val="00762F53"/>
    <w:rsid w:val="007638FA"/>
    <w:rsid w:val="00767798"/>
    <w:rsid w:val="00767C68"/>
    <w:rsid w:val="00772C13"/>
    <w:rsid w:val="00776A33"/>
    <w:rsid w:val="00785F9F"/>
    <w:rsid w:val="0079785C"/>
    <w:rsid w:val="007D766C"/>
    <w:rsid w:val="007E39AC"/>
    <w:rsid w:val="007E39CE"/>
    <w:rsid w:val="007E68A8"/>
    <w:rsid w:val="007F3759"/>
    <w:rsid w:val="008028C7"/>
    <w:rsid w:val="008113A1"/>
    <w:rsid w:val="008157A5"/>
    <w:rsid w:val="008276EA"/>
    <w:rsid w:val="008348E1"/>
    <w:rsid w:val="00841DEF"/>
    <w:rsid w:val="00850E0F"/>
    <w:rsid w:val="00851298"/>
    <w:rsid w:val="008534D0"/>
    <w:rsid w:val="00862B62"/>
    <w:rsid w:val="008772A5"/>
    <w:rsid w:val="008A01D3"/>
    <w:rsid w:val="008B0844"/>
    <w:rsid w:val="008B2C3B"/>
    <w:rsid w:val="008B38BC"/>
    <w:rsid w:val="008C3375"/>
    <w:rsid w:val="008C5882"/>
    <w:rsid w:val="008C6025"/>
    <w:rsid w:val="008C6028"/>
    <w:rsid w:val="008E3EEA"/>
    <w:rsid w:val="00902839"/>
    <w:rsid w:val="009032C2"/>
    <w:rsid w:val="00917589"/>
    <w:rsid w:val="00927651"/>
    <w:rsid w:val="00932328"/>
    <w:rsid w:val="00933CDF"/>
    <w:rsid w:val="00934026"/>
    <w:rsid w:val="009E3257"/>
    <w:rsid w:val="009E61FD"/>
    <w:rsid w:val="009E742D"/>
    <w:rsid w:val="009F2757"/>
    <w:rsid w:val="00A022EC"/>
    <w:rsid w:val="00A14EC3"/>
    <w:rsid w:val="00A1760D"/>
    <w:rsid w:val="00A2128F"/>
    <w:rsid w:val="00A354F3"/>
    <w:rsid w:val="00A44A4A"/>
    <w:rsid w:val="00A55240"/>
    <w:rsid w:val="00A601F0"/>
    <w:rsid w:val="00A618D3"/>
    <w:rsid w:val="00A74C38"/>
    <w:rsid w:val="00A84937"/>
    <w:rsid w:val="00A84B21"/>
    <w:rsid w:val="00A9098F"/>
    <w:rsid w:val="00A925DE"/>
    <w:rsid w:val="00AA6233"/>
    <w:rsid w:val="00AD4790"/>
    <w:rsid w:val="00AD68B1"/>
    <w:rsid w:val="00AE0198"/>
    <w:rsid w:val="00AE3A72"/>
    <w:rsid w:val="00AF1CCF"/>
    <w:rsid w:val="00AF533D"/>
    <w:rsid w:val="00B02612"/>
    <w:rsid w:val="00B02A9B"/>
    <w:rsid w:val="00B07553"/>
    <w:rsid w:val="00B143C3"/>
    <w:rsid w:val="00B1719F"/>
    <w:rsid w:val="00B330CB"/>
    <w:rsid w:val="00B35F74"/>
    <w:rsid w:val="00B379A5"/>
    <w:rsid w:val="00B50154"/>
    <w:rsid w:val="00B57B81"/>
    <w:rsid w:val="00B615F9"/>
    <w:rsid w:val="00B62DE3"/>
    <w:rsid w:val="00BA56E6"/>
    <w:rsid w:val="00BC6502"/>
    <w:rsid w:val="00C0276B"/>
    <w:rsid w:val="00C1007F"/>
    <w:rsid w:val="00C159F4"/>
    <w:rsid w:val="00C163C5"/>
    <w:rsid w:val="00C16540"/>
    <w:rsid w:val="00C4693F"/>
    <w:rsid w:val="00C509C3"/>
    <w:rsid w:val="00C5268E"/>
    <w:rsid w:val="00CA1018"/>
    <w:rsid w:val="00CA213E"/>
    <w:rsid w:val="00CA2144"/>
    <w:rsid w:val="00CD0085"/>
    <w:rsid w:val="00CD4CC4"/>
    <w:rsid w:val="00CE0E5D"/>
    <w:rsid w:val="00CF2A69"/>
    <w:rsid w:val="00CF45ED"/>
    <w:rsid w:val="00D112ED"/>
    <w:rsid w:val="00D140A7"/>
    <w:rsid w:val="00D234DE"/>
    <w:rsid w:val="00D2708A"/>
    <w:rsid w:val="00D27BA9"/>
    <w:rsid w:val="00D35A13"/>
    <w:rsid w:val="00D41013"/>
    <w:rsid w:val="00D637E2"/>
    <w:rsid w:val="00D64247"/>
    <w:rsid w:val="00D65E12"/>
    <w:rsid w:val="00D80758"/>
    <w:rsid w:val="00D8323E"/>
    <w:rsid w:val="00DB6BCD"/>
    <w:rsid w:val="00DD1660"/>
    <w:rsid w:val="00DF023D"/>
    <w:rsid w:val="00E02C07"/>
    <w:rsid w:val="00E04AE6"/>
    <w:rsid w:val="00E11BD4"/>
    <w:rsid w:val="00E13363"/>
    <w:rsid w:val="00E227E1"/>
    <w:rsid w:val="00E27209"/>
    <w:rsid w:val="00E27944"/>
    <w:rsid w:val="00E31407"/>
    <w:rsid w:val="00E427C1"/>
    <w:rsid w:val="00E53EDA"/>
    <w:rsid w:val="00E7041D"/>
    <w:rsid w:val="00E70C2D"/>
    <w:rsid w:val="00E7186E"/>
    <w:rsid w:val="00E71BA6"/>
    <w:rsid w:val="00EB1904"/>
    <w:rsid w:val="00EC02CF"/>
    <w:rsid w:val="00EC1B0B"/>
    <w:rsid w:val="00EC7F49"/>
    <w:rsid w:val="00ED34E9"/>
    <w:rsid w:val="00EF3ABF"/>
    <w:rsid w:val="00EF68FC"/>
    <w:rsid w:val="00EF7ED7"/>
    <w:rsid w:val="00F066CA"/>
    <w:rsid w:val="00F369DC"/>
    <w:rsid w:val="00F4279B"/>
    <w:rsid w:val="00F57AB8"/>
    <w:rsid w:val="00F57B60"/>
    <w:rsid w:val="00F7092E"/>
    <w:rsid w:val="00F70E41"/>
    <w:rsid w:val="00F7480F"/>
    <w:rsid w:val="00F74BE6"/>
    <w:rsid w:val="00FA2AE4"/>
    <w:rsid w:val="00FA3D99"/>
    <w:rsid w:val="00FA5845"/>
    <w:rsid w:val="00FA61E3"/>
    <w:rsid w:val="00FC0AF1"/>
    <w:rsid w:val="00FC2E26"/>
    <w:rsid w:val="00FD7461"/>
    <w:rsid w:val="00FD7777"/>
    <w:rsid w:val="0DE5A886"/>
    <w:rsid w:val="433E8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DB59"/>
  <w15:docId w15:val="{2AD60BB4-DACF-8641-A561-3C08602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785C"/>
  </w:style>
  <w:style w:type="paragraph" w:styleId="Heading1">
    <w:name w:val="heading 1"/>
    <w:basedOn w:val="Normal"/>
    <w:uiPriority w:val="1"/>
    <w:qFormat/>
    <w:pPr>
      <w:ind w:left="21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B5D41"/>
    <w:pPr>
      <w:widowControl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D41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77"/>
  </w:style>
  <w:style w:type="paragraph" w:styleId="Footer">
    <w:name w:val="footer"/>
    <w:basedOn w:val="Normal"/>
    <w:link w:val="Foot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7"/>
  </w:style>
  <w:style w:type="paragraph" w:styleId="NormalWeb">
    <w:name w:val="Normal (Web)"/>
    <w:basedOn w:val="Normal"/>
    <w:uiPriority w:val="99"/>
    <w:unhideWhenUsed/>
    <w:rsid w:val="006A7F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FCE"/>
    <w:rPr>
      <w:b/>
      <w:bCs/>
    </w:rPr>
  </w:style>
  <w:style w:type="character" w:styleId="Emphasis">
    <w:name w:val="Emphasis"/>
    <w:basedOn w:val="DefaultParagraphFont"/>
    <w:uiPriority w:val="20"/>
    <w:qFormat/>
    <w:rsid w:val="006A7FC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6D"/>
    <w:rPr>
      <w:b/>
      <w:bCs/>
      <w:sz w:val="20"/>
      <w:szCs w:val="20"/>
    </w:rPr>
  </w:style>
  <w:style w:type="paragraph" w:customStyle="1" w:styleId="Default">
    <w:name w:val="Default"/>
    <w:rsid w:val="00031B9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4B93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4B9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Ethun</dc:creator>
  <cp:keywords/>
  <dc:description/>
  <cp:lastModifiedBy>Walss-Bass, Consuelo</cp:lastModifiedBy>
  <cp:revision>18</cp:revision>
  <cp:lastPrinted>2019-01-29T14:43:00Z</cp:lastPrinted>
  <dcterms:created xsi:type="dcterms:W3CDTF">2024-03-11T21:07:00Z</dcterms:created>
  <dcterms:modified xsi:type="dcterms:W3CDTF">2024-04-05T15:41:00Z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2018-01-03T00:00:00Z</vt:filetime>
  </property>
</Properties>
</file>