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7D1E" w14:textId="77777777" w:rsidR="00C15D8B" w:rsidRPr="006F0E7C" w:rsidRDefault="00C15D8B" w:rsidP="00C15D8B">
      <w:pPr>
        <w:pStyle w:val="BasicParagraph"/>
        <w:spacing w:line="240" w:lineRule="auto"/>
        <w:jc w:val="center"/>
        <w:rPr>
          <w:rFonts w:asciiTheme="majorHAnsi" w:hAnsiTheme="majorHAnsi" w:cstheme="majorHAnsi"/>
          <w:b/>
          <w:color w:val="auto"/>
          <w:spacing w:val="1"/>
          <w:sz w:val="36"/>
          <w:szCs w:val="36"/>
        </w:rPr>
      </w:pPr>
      <w:r w:rsidRPr="006F0E7C">
        <w:rPr>
          <w:rFonts w:asciiTheme="majorHAnsi" w:hAnsiTheme="majorHAnsi" w:cstheme="majorHAnsi"/>
          <w:b/>
          <w:color w:val="auto"/>
          <w:spacing w:val="1"/>
          <w:sz w:val="36"/>
          <w:szCs w:val="36"/>
        </w:rPr>
        <w:t>Faillace Department of Psychiatry and Behavioral Sciences</w:t>
      </w:r>
    </w:p>
    <w:p w14:paraId="6EA2C88E" w14:textId="77777777" w:rsidR="00C15D8B" w:rsidRDefault="00C15D8B" w:rsidP="00C15D8B">
      <w:pPr>
        <w:pStyle w:val="BasicParagraph"/>
        <w:spacing w:line="240" w:lineRule="auto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2A7D4A">
        <w:rPr>
          <w:rFonts w:asciiTheme="majorHAnsi" w:hAnsiTheme="majorHAnsi" w:cstheme="majorHAnsi"/>
          <w:b/>
          <w:sz w:val="40"/>
          <w:szCs w:val="40"/>
        </w:rPr>
        <w:t xml:space="preserve">UTHealth </w:t>
      </w:r>
      <w:r>
        <w:rPr>
          <w:rFonts w:asciiTheme="majorHAnsi" w:hAnsiTheme="majorHAnsi" w:cstheme="majorHAnsi"/>
          <w:b/>
          <w:sz w:val="40"/>
          <w:szCs w:val="40"/>
        </w:rPr>
        <w:t xml:space="preserve">Houston </w:t>
      </w:r>
      <w:r w:rsidRPr="002A7D4A">
        <w:rPr>
          <w:rFonts w:asciiTheme="majorHAnsi" w:hAnsiTheme="majorHAnsi" w:cstheme="majorHAnsi"/>
          <w:b/>
          <w:sz w:val="40"/>
          <w:szCs w:val="40"/>
        </w:rPr>
        <w:t>Psychiatry Academy</w:t>
      </w:r>
    </w:p>
    <w:p w14:paraId="75F4D58F" w14:textId="77777777" w:rsidR="00C15D8B" w:rsidRPr="0018239A" w:rsidRDefault="00C15D8B" w:rsidP="00C15D8B">
      <w:pPr>
        <w:pStyle w:val="BasicParagraph"/>
        <w:spacing w:line="240" w:lineRule="auto"/>
        <w:jc w:val="center"/>
        <w:rPr>
          <w:rFonts w:ascii="Calibri" w:hAnsi="Calibri" w:cs="Calibri"/>
          <w:b/>
          <w:bCs/>
          <w:color w:val="2E74B5" w:themeColor="accent1" w:themeShade="BF"/>
          <w:shd w:val="clear" w:color="auto" w:fill="FFFFFF"/>
        </w:rPr>
      </w:pPr>
      <w:r w:rsidRPr="0018239A">
        <w:rPr>
          <w:rFonts w:ascii="Calibri" w:hAnsi="Calibri" w:cs="Calibri"/>
          <w:b/>
          <w:bCs/>
          <w:color w:val="2E74B5" w:themeColor="accent1" w:themeShade="BF"/>
          <w:shd w:val="clear" w:color="auto" w:fill="FFFFFF"/>
        </w:rPr>
        <w:t xml:space="preserve">Venue: </w:t>
      </w:r>
    </w:p>
    <w:p w14:paraId="5DA10EB0" w14:textId="3FFF62DB" w:rsidR="00C15D8B" w:rsidRDefault="00CC5428" w:rsidP="00C15D8B">
      <w:pPr>
        <w:pStyle w:val="BasicParagraph"/>
        <w:spacing w:line="240" w:lineRule="auto"/>
        <w:jc w:val="center"/>
        <w:rPr>
          <w:rFonts w:ascii="Arial" w:hAnsi="Arial" w:cs="Arial"/>
          <w:color w:val="2E74B5" w:themeColor="accent1" w:themeShade="B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E74B5" w:themeColor="accent1" w:themeShade="BF"/>
          <w:shd w:val="clear" w:color="auto" w:fill="FFFFFF"/>
        </w:rPr>
        <w:t>TMC3 Collaborations Building</w:t>
      </w:r>
    </w:p>
    <w:p w14:paraId="06BD5D58" w14:textId="77777777" w:rsidR="00C15D8B" w:rsidRPr="0018239A" w:rsidRDefault="00C15D8B" w:rsidP="00C15D8B">
      <w:pPr>
        <w:pStyle w:val="BasicParagraph"/>
        <w:spacing w:line="240" w:lineRule="auto"/>
        <w:jc w:val="center"/>
        <w:rPr>
          <w:rFonts w:ascii="Arial" w:hAnsi="Arial" w:cs="Arial"/>
          <w:color w:val="2E74B5" w:themeColor="accent1" w:themeShade="BF"/>
          <w:shd w:val="clear" w:color="auto" w:fill="FFFFFF"/>
        </w:rPr>
      </w:pPr>
    </w:p>
    <w:p w14:paraId="449FF954" w14:textId="006CA23F" w:rsidR="00C15D8B" w:rsidRPr="00F55DE9" w:rsidRDefault="00C15D8B" w:rsidP="00F55DE9">
      <w:pPr>
        <w:pStyle w:val="Heading1"/>
        <w:shd w:val="clear" w:color="auto" w:fill="FFFF00"/>
        <w:spacing w:before="0"/>
        <w:jc w:val="center"/>
        <w:rPr>
          <w:rFonts w:cstheme="majorHAnsi"/>
          <w:b/>
          <w:color w:val="3F454F"/>
          <w:spacing w:val="-4"/>
          <w:sz w:val="40"/>
          <w:szCs w:val="40"/>
        </w:rPr>
      </w:pPr>
      <w:r>
        <w:rPr>
          <w:rFonts w:cstheme="majorHAnsi"/>
          <w:b/>
          <w:color w:val="3F454F"/>
          <w:spacing w:val="-4"/>
          <w:sz w:val="40"/>
          <w:szCs w:val="40"/>
        </w:rPr>
        <w:t>202</w:t>
      </w:r>
      <w:r w:rsidR="00915D70">
        <w:rPr>
          <w:rFonts w:cstheme="majorHAnsi"/>
          <w:b/>
          <w:color w:val="3F454F"/>
          <w:spacing w:val="-4"/>
          <w:sz w:val="40"/>
          <w:szCs w:val="40"/>
        </w:rPr>
        <w:t>6</w:t>
      </w:r>
      <w:r w:rsidRPr="007B01FF">
        <w:rPr>
          <w:rFonts w:cstheme="majorHAnsi"/>
          <w:b/>
          <w:color w:val="3F454F"/>
          <w:spacing w:val="-4"/>
          <w:sz w:val="40"/>
          <w:szCs w:val="40"/>
        </w:rPr>
        <w:t xml:space="preserve"> UTHealth Psychiatry Update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543"/>
      </w:tblGrid>
      <w:tr w:rsidR="00C15D8B" w14:paraId="0013C6F5" w14:textId="77777777" w:rsidTr="00A15EAA">
        <w:tc>
          <w:tcPr>
            <w:tcW w:w="9350" w:type="dxa"/>
            <w:gridSpan w:val="3"/>
          </w:tcPr>
          <w:p w14:paraId="482CF730" w14:textId="4C130125" w:rsidR="00C15D8B" w:rsidRDefault="00C15D8B" w:rsidP="00A15EAA">
            <w:pPr>
              <w:pStyle w:val="NormalWeb"/>
              <w:jc w:val="center"/>
              <w:rPr>
                <w:rStyle w:val="Strong"/>
                <w:rFonts w:ascii="Arial" w:hAnsi="Arial" w:cs="Arial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 xml:space="preserve">SATURDAY April </w:t>
            </w:r>
            <w:r w:rsidR="00D4757D">
              <w:rPr>
                <w:rStyle w:val="Strong"/>
                <w:rFonts w:ascii="Arial" w:hAnsi="Arial" w:cs="Arial"/>
                <w:color w:val="373A3C"/>
              </w:rPr>
              <w:t>18, 2026</w:t>
            </w:r>
          </w:p>
        </w:tc>
      </w:tr>
      <w:tr w:rsidR="00C15D8B" w14:paraId="77533264" w14:textId="77777777" w:rsidTr="00A15EAA">
        <w:tc>
          <w:tcPr>
            <w:tcW w:w="2830" w:type="dxa"/>
          </w:tcPr>
          <w:p w14:paraId="11C4424E" w14:textId="77777777" w:rsidR="00C15D8B" w:rsidRDefault="00C15D8B" w:rsidP="00A15EAA">
            <w:pPr>
              <w:pStyle w:val="NormalWeb"/>
              <w:jc w:val="center"/>
              <w:rPr>
                <w:rStyle w:val="Strong"/>
                <w:rFonts w:ascii="Arial" w:hAnsi="Arial" w:cs="Arial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Time</w:t>
            </w:r>
          </w:p>
        </w:tc>
        <w:tc>
          <w:tcPr>
            <w:tcW w:w="2977" w:type="dxa"/>
          </w:tcPr>
          <w:p w14:paraId="31305EA3" w14:textId="77777777" w:rsidR="00C15D8B" w:rsidRDefault="00C15D8B" w:rsidP="00A15EAA">
            <w:pPr>
              <w:pStyle w:val="NormalWeb"/>
              <w:jc w:val="center"/>
              <w:rPr>
                <w:rStyle w:val="Strong"/>
                <w:rFonts w:ascii="Arial" w:hAnsi="Arial" w:cs="Arial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Title</w:t>
            </w:r>
          </w:p>
        </w:tc>
        <w:tc>
          <w:tcPr>
            <w:tcW w:w="3543" w:type="dxa"/>
          </w:tcPr>
          <w:p w14:paraId="27AB7278" w14:textId="77777777" w:rsidR="00C15D8B" w:rsidRDefault="00C15D8B" w:rsidP="00A15EAA">
            <w:pPr>
              <w:pStyle w:val="NormalWeb"/>
              <w:jc w:val="center"/>
              <w:rPr>
                <w:rStyle w:val="Strong"/>
                <w:rFonts w:ascii="Arial" w:hAnsi="Arial" w:cs="Arial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Speaker</w:t>
            </w:r>
          </w:p>
        </w:tc>
      </w:tr>
      <w:tr w:rsidR="00C15D8B" w:rsidRPr="00D60716" w14:paraId="72FAAD7C" w14:textId="77777777" w:rsidTr="00A15EAA">
        <w:tc>
          <w:tcPr>
            <w:tcW w:w="2830" w:type="dxa"/>
          </w:tcPr>
          <w:p w14:paraId="4DC12D80" w14:textId="77777777" w:rsidR="00C15D8B" w:rsidRPr="00D60716" w:rsidRDefault="00C15D8B" w:rsidP="00A15EAA">
            <w:pPr>
              <w:pStyle w:val="NormalWeb"/>
              <w:rPr>
                <w:rStyle w:val="Strong"/>
                <w:rFonts w:ascii="Arial" w:hAnsi="Arial" w:cs="Arial"/>
                <w:b w:val="0"/>
                <w:color w:val="373A3C"/>
              </w:rPr>
            </w:pPr>
            <w:r w:rsidRPr="00D60716">
              <w:rPr>
                <w:rStyle w:val="Strong"/>
                <w:rFonts w:ascii="Arial" w:hAnsi="Arial" w:cs="Arial"/>
                <w:color w:val="373A3C"/>
              </w:rPr>
              <w:t>8:00 – 9:00 AM</w:t>
            </w:r>
          </w:p>
        </w:tc>
        <w:tc>
          <w:tcPr>
            <w:tcW w:w="6520" w:type="dxa"/>
            <w:gridSpan w:val="2"/>
          </w:tcPr>
          <w:p w14:paraId="06FB550E" w14:textId="77777777" w:rsidR="00C15D8B" w:rsidRPr="00D60716" w:rsidRDefault="00C15D8B" w:rsidP="00A15EAA">
            <w:pPr>
              <w:pStyle w:val="NormalWeb"/>
              <w:jc w:val="center"/>
              <w:rPr>
                <w:rStyle w:val="Strong"/>
                <w:rFonts w:ascii="Arial" w:hAnsi="Arial" w:cs="Arial"/>
                <w:b w:val="0"/>
                <w:color w:val="373A3C"/>
              </w:rPr>
            </w:pPr>
            <w:r w:rsidRPr="00D60716">
              <w:rPr>
                <w:rStyle w:val="Strong"/>
                <w:rFonts w:ascii="Arial" w:hAnsi="Arial" w:cs="Arial"/>
                <w:color w:val="373A3C"/>
              </w:rPr>
              <w:t>Registration, Check-in and Breakfast</w:t>
            </w:r>
          </w:p>
        </w:tc>
      </w:tr>
      <w:tr w:rsidR="00C15D8B" w:rsidRPr="008422F8" w14:paraId="3C7683C8" w14:textId="77777777" w:rsidTr="00A15EAA">
        <w:tc>
          <w:tcPr>
            <w:tcW w:w="2830" w:type="dxa"/>
          </w:tcPr>
          <w:p w14:paraId="15DE5F1E" w14:textId="77777777" w:rsidR="00C15D8B" w:rsidRPr="00817109" w:rsidRDefault="00C15D8B" w:rsidP="00A15EAA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9:00 – 9:15 AM</w:t>
            </w:r>
          </w:p>
        </w:tc>
        <w:tc>
          <w:tcPr>
            <w:tcW w:w="2977" w:type="dxa"/>
          </w:tcPr>
          <w:p w14:paraId="0EF3B920" w14:textId="77777777" w:rsidR="00C15D8B" w:rsidRPr="00B3052D" w:rsidRDefault="00C15D8B" w:rsidP="00A15EAA">
            <w:pPr>
              <w:pStyle w:val="NormalWeb"/>
              <w:rPr>
                <w:rStyle w:val="Strong"/>
                <w:rFonts w:ascii="Arial" w:hAnsi="Arial" w:cs="Arial"/>
                <w:color w:val="373A3C"/>
                <w:sz w:val="22"/>
                <w:szCs w:val="22"/>
              </w:rPr>
            </w:pPr>
            <w:r w:rsidRPr="00B3052D">
              <w:rPr>
                <w:rStyle w:val="Strong"/>
                <w:rFonts w:ascii="Arial" w:hAnsi="Arial" w:cs="Arial"/>
                <w:color w:val="373A3C"/>
                <w:sz w:val="22"/>
                <w:szCs w:val="22"/>
              </w:rPr>
              <w:t>Opening Remarks</w:t>
            </w:r>
          </w:p>
        </w:tc>
        <w:tc>
          <w:tcPr>
            <w:tcW w:w="3543" w:type="dxa"/>
          </w:tcPr>
          <w:p w14:paraId="3711AF15" w14:textId="77777777" w:rsidR="00C15D8B" w:rsidRPr="008422F8" w:rsidRDefault="00C15D8B" w:rsidP="00A15EAA">
            <w:pPr>
              <w:pStyle w:val="NormalWeb"/>
              <w:rPr>
                <w:rStyle w:val="Strong"/>
                <w:rFonts w:ascii="Arial" w:hAnsi="Arial" w:cs="Arial"/>
                <w:b w:val="0"/>
                <w:color w:val="373A3C"/>
              </w:rPr>
            </w:pPr>
          </w:p>
        </w:tc>
      </w:tr>
      <w:tr w:rsidR="00C15D8B" w:rsidRPr="00B71549" w14:paraId="69EB4657" w14:textId="77777777" w:rsidTr="00A15EAA">
        <w:tc>
          <w:tcPr>
            <w:tcW w:w="2830" w:type="dxa"/>
          </w:tcPr>
          <w:p w14:paraId="29AA709D" w14:textId="77777777" w:rsidR="00C15D8B" w:rsidRPr="00B71549" w:rsidRDefault="00C15D8B" w:rsidP="00A15EAA">
            <w:pPr>
              <w:pStyle w:val="NormalWeb"/>
              <w:jc w:val="both"/>
              <w:rPr>
                <w:rStyle w:val="Strong"/>
                <w:rFonts w:ascii="Arial" w:hAnsi="Arial" w:cs="Arial"/>
                <w:color w:val="373A3C"/>
              </w:rPr>
            </w:pPr>
          </w:p>
        </w:tc>
        <w:tc>
          <w:tcPr>
            <w:tcW w:w="2977" w:type="dxa"/>
          </w:tcPr>
          <w:p w14:paraId="0AAF1287" w14:textId="77777777" w:rsidR="00C15D8B" w:rsidRPr="00B71549" w:rsidRDefault="00C15D8B" w:rsidP="00A15EAA">
            <w:pPr>
              <w:pStyle w:val="NormalWeb"/>
              <w:jc w:val="both"/>
              <w:rPr>
                <w:rStyle w:val="Strong"/>
                <w:rFonts w:ascii="Arial" w:hAnsi="Arial" w:cs="Arial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 xml:space="preserve">Introduction </w:t>
            </w:r>
          </w:p>
        </w:tc>
        <w:tc>
          <w:tcPr>
            <w:tcW w:w="3543" w:type="dxa"/>
          </w:tcPr>
          <w:p w14:paraId="79667033" w14:textId="77777777" w:rsidR="00C15D8B" w:rsidRPr="007A709D" w:rsidRDefault="00C15D8B" w:rsidP="00A15EAA">
            <w:pPr>
              <w:rPr>
                <w:rStyle w:val="Strong"/>
                <w:rFonts w:ascii="Calibri" w:eastAsia="Times New Roman" w:hAnsi="Calibri" w:cs="Calibri"/>
                <w:b w:val="0"/>
                <w:bCs w:val="0"/>
                <w:color w:val="000000"/>
              </w:rPr>
            </w:pPr>
          </w:p>
        </w:tc>
      </w:tr>
      <w:tr w:rsidR="00C15D8B" w:rsidRPr="00817109" w14:paraId="501698B9" w14:textId="77777777" w:rsidTr="00A15EAA">
        <w:tc>
          <w:tcPr>
            <w:tcW w:w="2830" w:type="dxa"/>
          </w:tcPr>
          <w:p w14:paraId="01F67484" w14:textId="77777777" w:rsidR="00C15D8B" w:rsidRDefault="00C15D8B" w:rsidP="00C15D8B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9:15 – 10:15 AM</w:t>
            </w:r>
          </w:p>
        </w:tc>
        <w:tc>
          <w:tcPr>
            <w:tcW w:w="2977" w:type="dxa"/>
          </w:tcPr>
          <w:p w14:paraId="66E0978F" w14:textId="06DCB42A" w:rsidR="00C15D8B" w:rsidRPr="00CE071D" w:rsidRDefault="00CE071D" w:rsidP="00C15D8B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</w:pPr>
            <w:r w:rsidRPr="00CE071D"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  <w:t>Inpatient and outpatient digital mental health</w:t>
            </w:r>
          </w:p>
        </w:tc>
        <w:tc>
          <w:tcPr>
            <w:tcW w:w="3543" w:type="dxa"/>
          </w:tcPr>
          <w:p w14:paraId="51233E37" w14:textId="37EF4B5C" w:rsidR="00C15D8B" w:rsidRPr="007B175D" w:rsidRDefault="00123B5D" w:rsidP="00C15D8B">
            <w:pPr>
              <w:shd w:val="clear" w:color="auto" w:fill="FFFFFF"/>
              <w:rPr>
                <w:rStyle w:val="Strong"/>
                <w:rFonts w:ascii="Arial" w:hAnsi="Arial" w:cs="Arial"/>
                <w:b w:val="0"/>
                <w:bCs w:val="0"/>
                <w:color w:val="373A3C"/>
                <w:sz w:val="18"/>
                <w:szCs w:val="18"/>
              </w:rPr>
            </w:pPr>
            <w:r w:rsidRPr="00123B5D">
              <w:rPr>
                <w:rStyle w:val="Strong"/>
                <w:rFonts w:ascii="Arial" w:hAnsi="Arial" w:cs="Arial"/>
                <w:b w:val="0"/>
                <w:bCs w:val="0"/>
                <w:color w:val="373A3C"/>
              </w:rPr>
              <w:t>Justin Baker, MD, PhD</w:t>
            </w:r>
            <w:r w:rsidR="00A76E60">
              <w:rPr>
                <w:rStyle w:val="Strong"/>
                <w:rFonts w:ascii="Arial" w:hAnsi="Arial" w:cs="Arial"/>
                <w:b w:val="0"/>
                <w:bCs w:val="0"/>
                <w:color w:val="373A3C"/>
              </w:rPr>
              <w:t xml:space="preserve"> (McLean/Harvard)</w:t>
            </w:r>
          </w:p>
        </w:tc>
      </w:tr>
      <w:tr w:rsidR="00C15D8B" w:rsidRPr="00817109" w14:paraId="1DBB12EA" w14:textId="77777777" w:rsidTr="00A15EAA">
        <w:tc>
          <w:tcPr>
            <w:tcW w:w="2830" w:type="dxa"/>
          </w:tcPr>
          <w:p w14:paraId="0DEDDBC2" w14:textId="77777777" w:rsidR="00C15D8B" w:rsidRPr="00817109" w:rsidRDefault="00C15D8B" w:rsidP="00A15EAA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10:15 – 10:30 AM</w:t>
            </w:r>
          </w:p>
        </w:tc>
        <w:tc>
          <w:tcPr>
            <w:tcW w:w="6520" w:type="dxa"/>
            <w:gridSpan w:val="2"/>
          </w:tcPr>
          <w:p w14:paraId="79146030" w14:textId="77777777" w:rsidR="00C15D8B" w:rsidRPr="00817109" w:rsidRDefault="00C15D8B" w:rsidP="00A15EAA">
            <w:pPr>
              <w:pStyle w:val="NormalWeb"/>
              <w:jc w:val="center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Q&amp;A</w:t>
            </w:r>
          </w:p>
        </w:tc>
      </w:tr>
      <w:tr w:rsidR="00C15D8B" w:rsidRPr="00B71549" w14:paraId="0154FEF1" w14:textId="77777777" w:rsidTr="00A15EAA">
        <w:tc>
          <w:tcPr>
            <w:tcW w:w="2830" w:type="dxa"/>
          </w:tcPr>
          <w:p w14:paraId="2CD1700E" w14:textId="77777777" w:rsidR="00C15D8B" w:rsidRPr="00B71549" w:rsidRDefault="00C15D8B" w:rsidP="00A15EAA">
            <w:pPr>
              <w:pStyle w:val="NormalWeb"/>
              <w:jc w:val="both"/>
              <w:rPr>
                <w:rStyle w:val="Strong"/>
                <w:rFonts w:ascii="Arial" w:hAnsi="Arial" w:cs="Arial"/>
                <w:color w:val="373A3C"/>
              </w:rPr>
            </w:pPr>
            <w:r w:rsidRPr="00B71549">
              <w:rPr>
                <w:rStyle w:val="Strong"/>
                <w:rFonts w:ascii="Arial" w:hAnsi="Arial" w:cs="Arial"/>
                <w:color w:val="373A3C"/>
              </w:rPr>
              <w:t>SESSION 1</w:t>
            </w:r>
          </w:p>
        </w:tc>
        <w:tc>
          <w:tcPr>
            <w:tcW w:w="2977" w:type="dxa"/>
          </w:tcPr>
          <w:p w14:paraId="79C482C7" w14:textId="19B0384A" w:rsidR="00C15D8B" w:rsidRPr="00A76E60" w:rsidRDefault="00A76E60" w:rsidP="00A15EAA">
            <w:pPr>
              <w:pStyle w:val="NormalWeb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A76E60">
              <w:rPr>
                <w:rStyle w:val="Strong"/>
                <w:rFonts w:ascii="Arial" w:hAnsi="Arial" w:cs="Arial"/>
                <w:sz w:val="22"/>
                <w:szCs w:val="22"/>
              </w:rPr>
              <w:t>Digital Mental Health in Texas</w:t>
            </w:r>
          </w:p>
        </w:tc>
        <w:tc>
          <w:tcPr>
            <w:tcW w:w="3543" w:type="dxa"/>
          </w:tcPr>
          <w:p w14:paraId="02DA0741" w14:textId="7C4EF698" w:rsidR="00C15D8B" w:rsidRPr="00A76E60" w:rsidRDefault="00C15D8B" w:rsidP="00C15D8B">
            <w:pPr>
              <w:textAlignment w:val="baseline"/>
              <w:rPr>
                <w:rStyle w:val="Strong"/>
                <w:rFonts w:ascii="Arial" w:hAnsi="Arial" w:cs="Arial"/>
                <w:b w:val="0"/>
                <w:bCs w:val="0"/>
                <w:color w:val="373A3C"/>
              </w:rPr>
            </w:pPr>
            <w:r w:rsidRPr="006433A4">
              <w:rPr>
                <w:rStyle w:val="Strong"/>
                <w:rFonts w:ascii="Arial" w:hAnsi="Arial" w:cs="Arial"/>
                <w:color w:val="373A3C"/>
              </w:rPr>
              <w:t xml:space="preserve"> </w:t>
            </w:r>
            <w:r w:rsidR="00CD738B">
              <w:rPr>
                <w:rStyle w:val="Strong"/>
                <w:rFonts w:ascii="Arial" w:hAnsi="Arial" w:cs="Arial"/>
                <w:color w:val="373A3C"/>
              </w:rPr>
              <w:t>Chair:</w:t>
            </w:r>
            <w:r w:rsidR="00A76E60">
              <w:rPr>
                <w:rStyle w:val="Strong"/>
                <w:rFonts w:ascii="Arial" w:hAnsi="Arial" w:cs="Arial"/>
                <w:color w:val="373A3C"/>
              </w:rPr>
              <w:t xml:space="preserve"> </w:t>
            </w:r>
            <w:r w:rsidR="00A76E60" w:rsidRPr="00280211">
              <w:rPr>
                <w:rStyle w:val="Strong"/>
                <w:rFonts w:ascii="Arial" w:hAnsi="Arial" w:cs="Arial"/>
                <w:color w:val="373A3C"/>
              </w:rPr>
              <w:t>Vineeth John, MD, MBA</w:t>
            </w:r>
            <w:r w:rsidR="0036020D" w:rsidRPr="00280211">
              <w:rPr>
                <w:rStyle w:val="Strong"/>
                <w:rFonts w:ascii="Arial" w:hAnsi="Arial" w:cs="Arial"/>
                <w:color w:val="373A3C"/>
              </w:rPr>
              <w:t xml:space="preserve"> (UTHealth Houston)</w:t>
            </w:r>
          </w:p>
        </w:tc>
      </w:tr>
      <w:tr w:rsidR="00C15D8B" w:rsidRPr="00817109" w14:paraId="50362630" w14:textId="77777777" w:rsidTr="00A15EAA">
        <w:tc>
          <w:tcPr>
            <w:tcW w:w="2830" w:type="dxa"/>
          </w:tcPr>
          <w:p w14:paraId="34C50B1E" w14:textId="77777777" w:rsidR="00C15D8B" w:rsidRPr="00817109" w:rsidRDefault="00C15D8B" w:rsidP="00A15EAA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10:30 – 11:00 AM</w:t>
            </w:r>
          </w:p>
        </w:tc>
        <w:tc>
          <w:tcPr>
            <w:tcW w:w="2977" w:type="dxa"/>
          </w:tcPr>
          <w:p w14:paraId="064844C7" w14:textId="0264ED92" w:rsidR="00C15D8B" w:rsidRPr="005C6773" w:rsidRDefault="005C6773" w:rsidP="00A15EAA">
            <w:pPr>
              <w:pStyle w:val="NormalWeb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Using mental health technology with veterans </w:t>
            </w:r>
          </w:p>
        </w:tc>
        <w:tc>
          <w:tcPr>
            <w:tcW w:w="3543" w:type="dxa"/>
          </w:tcPr>
          <w:p w14:paraId="1D83468C" w14:textId="1E09062E" w:rsidR="00C15D8B" w:rsidRPr="005C6773" w:rsidRDefault="00123B5D" w:rsidP="00A15EAA">
            <w:pPr>
              <w:pStyle w:val="NormalWeb"/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</w:pPr>
            <w:r w:rsidRPr="005C6773"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  <w:t>Jan Lindsay, PhD</w:t>
            </w:r>
            <w:r w:rsidR="007C5713"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  <w:t xml:space="preserve"> (BCM/Houston VA)</w:t>
            </w:r>
          </w:p>
        </w:tc>
      </w:tr>
      <w:tr w:rsidR="00C15D8B" w:rsidRPr="00817109" w14:paraId="582376FC" w14:textId="77777777" w:rsidTr="00A15EAA">
        <w:tc>
          <w:tcPr>
            <w:tcW w:w="2830" w:type="dxa"/>
          </w:tcPr>
          <w:p w14:paraId="4863DFE8" w14:textId="77777777" w:rsidR="00C15D8B" w:rsidRPr="00817109" w:rsidRDefault="00C15D8B" w:rsidP="00A15EAA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11:00 – 11:30 AM</w:t>
            </w:r>
          </w:p>
        </w:tc>
        <w:tc>
          <w:tcPr>
            <w:tcW w:w="2977" w:type="dxa"/>
          </w:tcPr>
          <w:p w14:paraId="3A91AEFC" w14:textId="6FE38B63" w:rsidR="00C15D8B" w:rsidRPr="005C6773" w:rsidRDefault="00123B5D" w:rsidP="00A15EAA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  <w:highlight w:val="yellow"/>
              </w:rPr>
            </w:pPr>
            <w:r w:rsidRPr="005C6773"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  <w:t>Scaling digital delivery of menta</w:t>
            </w:r>
            <w:r w:rsidR="005C6773" w:rsidRPr="005C6773"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  <w:t>l</w:t>
            </w:r>
            <w:r w:rsidRPr="005C6773"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  <w:t xml:space="preserve"> health in Texas</w:t>
            </w:r>
          </w:p>
        </w:tc>
        <w:tc>
          <w:tcPr>
            <w:tcW w:w="3543" w:type="dxa"/>
          </w:tcPr>
          <w:p w14:paraId="01F2BC03" w14:textId="0B0B700E" w:rsidR="00C15D8B" w:rsidRPr="005C6773" w:rsidRDefault="00123B5D" w:rsidP="00A15EAA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</w:pPr>
            <w:r w:rsidRPr="005C6773"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  <w:t>Andy Keller PhD (Meadows Institute)</w:t>
            </w:r>
          </w:p>
        </w:tc>
      </w:tr>
      <w:tr w:rsidR="00C15D8B" w:rsidRPr="00817109" w14:paraId="507FCD6E" w14:textId="77777777" w:rsidTr="00A15EAA">
        <w:tc>
          <w:tcPr>
            <w:tcW w:w="2830" w:type="dxa"/>
          </w:tcPr>
          <w:p w14:paraId="63988EB8" w14:textId="77777777" w:rsidR="00C15D8B" w:rsidRPr="00817109" w:rsidRDefault="00C15D8B" w:rsidP="00A15EAA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11:30 – 12:00 AM</w:t>
            </w:r>
          </w:p>
        </w:tc>
        <w:tc>
          <w:tcPr>
            <w:tcW w:w="2977" w:type="dxa"/>
          </w:tcPr>
          <w:p w14:paraId="6EA80C45" w14:textId="55D9F15A" w:rsidR="00123B5D" w:rsidRPr="005C6773" w:rsidRDefault="005C6773" w:rsidP="00A15EAA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5C6773">
              <w:rPr>
                <w:rFonts w:ascii="Arial" w:hAnsi="Arial" w:cs="Arial"/>
                <w:bCs/>
              </w:rPr>
              <w:t xml:space="preserve">Mental health technology </w:t>
            </w:r>
            <w:r w:rsidRPr="005C6773">
              <w:rPr>
                <w:rFonts w:ascii="Arial" w:hAnsi="Arial" w:cs="Arial"/>
              </w:rPr>
              <w:t>for</w:t>
            </w:r>
            <w:r w:rsidR="00123B5D" w:rsidRPr="005C6773">
              <w:rPr>
                <w:rFonts w:ascii="Arial" w:hAnsi="Arial" w:cs="Arial"/>
              </w:rPr>
              <w:t xml:space="preserve"> people with disabilities</w:t>
            </w:r>
          </w:p>
        </w:tc>
        <w:tc>
          <w:tcPr>
            <w:tcW w:w="3543" w:type="dxa"/>
          </w:tcPr>
          <w:p w14:paraId="3FEBB4B1" w14:textId="2D1CBCB5" w:rsidR="00C15D8B" w:rsidRPr="005C6773" w:rsidRDefault="00123B5D" w:rsidP="00A15EAA">
            <w:pPr>
              <w:pStyle w:val="NormalWeb"/>
              <w:rPr>
                <w:rStyle w:val="Strong"/>
                <w:rFonts w:ascii="Arial" w:hAnsi="Arial" w:cs="Arial"/>
                <w:b w:val="0"/>
                <w:color w:val="373A3C"/>
                <w:sz w:val="22"/>
                <w:szCs w:val="22"/>
              </w:rPr>
            </w:pPr>
            <w:r w:rsidRPr="005C6773">
              <w:rPr>
                <w:rStyle w:val="Strong"/>
                <w:rFonts w:ascii="Arial" w:hAnsi="Arial" w:cs="Arial"/>
                <w:b w:val="0"/>
                <w:color w:val="373A3C"/>
                <w:sz w:val="22"/>
                <w:szCs w:val="22"/>
              </w:rPr>
              <w:t xml:space="preserve">Cristen </w:t>
            </w:r>
            <w:proofErr w:type="spellStart"/>
            <w:r w:rsidRPr="005C6773">
              <w:rPr>
                <w:rStyle w:val="Strong"/>
                <w:rFonts w:ascii="Arial" w:hAnsi="Arial" w:cs="Arial"/>
                <w:b w:val="0"/>
                <w:color w:val="373A3C"/>
                <w:sz w:val="22"/>
                <w:szCs w:val="22"/>
              </w:rPr>
              <w:t>Reat</w:t>
            </w:r>
            <w:proofErr w:type="spellEnd"/>
            <w:r w:rsidRPr="005C6773">
              <w:rPr>
                <w:rStyle w:val="Strong"/>
                <w:rFonts w:ascii="Arial" w:hAnsi="Arial" w:cs="Arial"/>
                <w:b w:val="0"/>
                <w:color w:val="373A3C"/>
                <w:sz w:val="22"/>
                <w:szCs w:val="22"/>
              </w:rPr>
              <w:t xml:space="preserve"> (Easter Seals)</w:t>
            </w:r>
          </w:p>
        </w:tc>
      </w:tr>
      <w:tr w:rsidR="00C15D8B" w:rsidRPr="00817109" w14:paraId="2C8B0973" w14:textId="77777777" w:rsidTr="00A15EAA">
        <w:tc>
          <w:tcPr>
            <w:tcW w:w="2830" w:type="dxa"/>
          </w:tcPr>
          <w:p w14:paraId="51F8DAB6" w14:textId="77777777" w:rsidR="00C15D8B" w:rsidRPr="00817109" w:rsidRDefault="00C15D8B" w:rsidP="00A15EAA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12:00 – 12:15 PM</w:t>
            </w:r>
          </w:p>
        </w:tc>
        <w:tc>
          <w:tcPr>
            <w:tcW w:w="6520" w:type="dxa"/>
            <w:gridSpan w:val="2"/>
          </w:tcPr>
          <w:p w14:paraId="52EB6B95" w14:textId="77777777" w:rsidR="00C15D8B" w:rsidRPr="00817109" w:rsidRDefault="00C15D8B" w:rsidP="00A15EAA">
            <w:pPr>
              <w:pStyle w:val="NormalWeb"/>
              <w:jc w:val="center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Q&amp;A</w:t>
            </w:r>
          </w:p>
        </w:tc>
      </w:tr>
      <w:tr w:rsidR="00C15D8B" w:rsidRPr="00817109" w14:paraId="0C6B8311" w14:textId="77777777" w:rsidTr="00A15EAA">
        <w:tc>
          <w:tcPr>
            <w:tcW w:w="2830" w:type="dxa"/>
          </w:tcPr>
          <w:p w14:paraId="6CF63DD7" w14:textId="77777777" w:rsidR="00C15D8B" w:rsidRDefault="00C15D8B" w:rsidP="00A15EAA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12:15 – 1:15 PM</w:t>
            </w:r>
          </w:p>
        </w:tc>
        <w:tc>
          <w:tcPr>
            <w:tcW w:w="6520" w:type="dxa"/>
            <w:gridSpan w:val="2"/>
          </w:tcPr>
          <w:p w14:paraId="3DAF62BB" w14:textId="77777777" w:rsidR="00C15D8B" w:rsidRPr="00817109" w:rsidRDefault="00C15D8B" w:rsidP="00A15EAA">
            <w:pPr>
              <w:pStyle w:val="NormalWeb"/>
              <w:jc w:val="center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Lunch</w:t>
            </w:r>
          </w:p>
        </w:tc>
      </w:tr>
      <w:tr w:rsidR="00C15D8B" w:rsidRPr="00B71549" w14:paraId="63B9B51A" w14:textId="77777777" w:rsidTr="00A15EAA">
        <w:tc>
          <w:tcPr>
            <w:tcW w:w="2830" w:type="dxa"/>
          </w:tcPr>
          <w:p w14:paraId="138FE291" w14:textId="77777777" w:rsidR="00C15D8B" w:rsidRPr="00B71549" w:rsidRDefault="00C15D8B" w:rsidP="00A15EAA">
            <w:pPr>
              <w:pStyle w:val="NormalWeb"/>
              <w:jc w:val="both"/>
              <w:rPr>
                <w:rStyle w:val="Strong"/>
                <w:rFonts w:ascii="Arial" w:hAnsi="Arial" w:cs="Arial"/>
                <w:color w:val="373A3C"/>
              </w:rPr>
            </w:pPr>
          </w:p>
        </w:tc>
        <w:tc>
          <w:tcPr>
            <w:tcW w:w="2977" w:type="dxa"/>
          </w:tcPr>
          <w:p w14:paraId="11F3A1C8" w14:textId="77777777" w:rsidR="00C15D8B" w:rsidRPr="00B71549" w:rsidRDefault="00C15D8B" w:rsidP="00A15EAA">
            <w:pPr>
              <w:pStyle w:val="NormalWeb"/>
              <w:jc w:val="both"/>
              <w:rPr>
                <w:rStyle w:val="Strong"/>
                <w:rFonts w:ascii="Arial" w:hAnsi="Arial" w:cs="Arial"/>
                <w:color w:val="373A3C"/>
              </w:rPr>
            </w:pPr>
          </w:p>
        </w:tc>
        <w:tc>
          <w:tcPr>
            <w:tcW w:w="3543" w:type="dxa"/>
          </w:tcPr>
          <w:p w14:paraId="4A92259C" w14:textId="77777777" w:rsidR="00C15D8B" w:rsidRPr="00B71549" w:rsidRDefault="00C15D8B" w:rsidP="00A15EAA">
            <w:pPr>
              <w:pStyle w:val="NormalWeb"/>
              <w:jc w:val="both"/>
              <w:rPr>
                <w:rStyle w:val="Strong"/>
                <w:rFonts w:ascii="Arial" w:hAnsi="Arial" w:cs="Arial"/>
                <w:color w:val="373A3C"/>
              </w:rPr>
            </w:pPr>
          </w:p>
        </w:tc>
      </w:tr>
      <w:tr w:rsidR="00C15D8B" w:rsidRPr="00817109" w14:paraId="0936B8E2" w14:textId="77777777" w:rsidTr="00A15EAA">
        <w:tc>
          <w:tcPr>
            <w:tcW w:w="2830" w:type="dxa"/>
          </w:tcPr>
          <w:p w14:paraId="666581B5" w14:textId="77777777" w:rsidR="00C15D8B" w:rsidRDefault="00C15D8B" w:rsidP="00C15D8B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1:15 – 2:15 PM</w:t>
            </w:r>
          </w:p>
        </w:tc>
        <w:tc>
          <w:tcPr>
            <w:tcW w:w="2977" w:type="dxa"/>
          </w:tcPr>
          <w:p w14:paraId="5F2DDFBC" w14:textId="5D76DBB4" w:rsidR="00C15D8B" w:rsidRPr="00637E61" w:rsidRDefault="005C6773" w:rsidP="00C15D8B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</w:pPr>
            <w:r w:rsidRPr="00637E61"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  <w:t>The</w:t>
            </w:r>
            <w:r w:rsidR="007A6FD8" w:rsidRPr="00637E61"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  <w:t xml:space="preserve"> Global</w:t>
            </w:r>
            <w:r w:rsidRPr="00637E61"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  <w:t xml:space="preserve"> Future of AI and Apps</w:t>
            </w:r>
            <w:r w:rsidR="001865CA"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</w:tcPr>
          <w:p w14:paraId="7DED071C" w14:textId="4F6C1AB1" w:rsidR="00C15D8B" w:rsidRPr="00637E61" w:rsidRDefault="005C6773" w:rsidP="00C15D8B">
            <w:pPr>
              <w:pStyle w:val="NormalWeb"/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</w:pPr>
            <w:r w:rsidRPr="00637E61"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  <w:t>John Torous, MD, MBI</w:t>
            </w:r>
            <w:r w:rsidR="00A76E60" w:rsidRPr="00637E61">
              <w:rPr>
                <w:rStyle w:val="Strong"/>
                <w:rFonts w:ascii="Arial" w:hAnsi="Arial" w:cs="Arial"/>
                <w:b w:val="0"/>
                <w:bCs w:val="0"/>
                <w:color w:val="373A3C"/>
                <w:sz w:val="22"/>
                <w:szCs w:val="22"/>
              </w:rPr>
              <w:t xml:space="preserve"> (Beth Israel Deaconess/Harvard)</w:t>
            </w:r>
          </w:p>
        </w:tc>
      </w:tr>
      <w:tr w:rsidR="00C15D8B" w:rsidRPr="00817109" w14:paraId="06B58C34" w14:textId="77777777" w:rsidTr="00A15EAA">
        <w:tc>
          <w:tcPr>
            <w:tcW w:w="2830" w:type="dxa"/>
          </w:tcPr>
          <w:p w14:paraId="135F6562" w14:textId="77777777" w:rsidR="00C15D8B" w:rsidRDefault="00C15D8B" w:rsidP="00C15D8B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2:15 – 2:30 PM</w:t>
            </w:r>
          </w:p>
        </w:tc>
        <w:tc>
          <w:tcPr>
            <w:tcW w:w="6520" w:type="dxa"/>
            <w:gridSpan w:val="2"/>
          </w:tcPr>
          <w:p w14:paraId="4DC12BAE" w14:textId="77777777" w:rsidR="00C15D8B" w:rsidRPr="00817109" w:rsidRDefault="00C15D8B" w:rsidP="00C15D8B">
            <w:pPr>
              <w:pStyle w:val="NormalWeb"/>
              <w:jc w:val="center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Q&amp;A</w:t>
            </w:r>
          </w:p>
        </w:tc>
      </w:tr>
      <w:tr w:rsidR="00C15D8B" w:rsidRPr="00B71549" w14:paraId="73496EEB" w14:textId="77777777" w:rsidTr="00A15EAA">
        <w:tc>
          <w:tcPr>
            <w:tcW w:w="2830" w:type="dxa"/>
          </w:tcPr>
          <w:p w14:paraId="7DD06022" w14:textId="77777777" w:rsidR="00C15D8B" w:rsidRPr="00B71549" w:rsidRDefault="00C15D8B" w:rsidP="00C15D8B">
            <w:pPr>
              <w:pStyle w:val="NormalWeb"/>
              <w:jc w:val="both"/>
              <w:rPr>
                <w:rStyle w:val="Strong"/>
                <w:rFonts w:ascii="Arial" w:hAnsi="Arial" w:cs="Arial"/>
                <w:color w:val="373A3C"/>
              </w:rPr>
            </w:pPr>
            <w:r w:rsidRPr="00B71549">
              <w:rPr>
                <w:rStyle w:val="Strong"/>
                <w:rFonts w:ascii="Arial" w:hAnsi="Arial" w:cs="Arial"/>
                <w:color w:val="373A3C"/>
              </w:rPr>
              <w:t>SESSION 2</w:t>
            </w:r>
          </w:p>
        </w:tc>
        <w:tc>
          <w:tcPr>
            <w:tcW w:w="2977" w:type="dxa"/>
          </w:tcPr>
          <w:p w14:paraId="3E04EFDD" w14:textId="4A83D0D9" w:rsidR="00C15D8B" w:rsidRPr="00B3052D" w:rsidRDefault="004707AF" w:rsidP="00C15D8B">
            <w:pPr>
              <w:pStyle w:val="NormalWeb"/>
              <w:rPr>
                <w:rStyle w:val="Strong"/>
                <w:rFonts w:ascii="Arial" w:hAnsi="Arial" w:cs="Arial"/>
                <w:color w:val="373A3C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373A3C"/>
                <w:sz w:val="22"/>
                <w:szCs w:val="22"/>
              </w:rPr>
              <w:t>AI &amp; Apps</w:t>
            </w:r>
          </w:p>
        </w:tc>
        <w:tc>
          <w:tcPr>
            <w:tcW w:w="3543" w:type="dxa"/>
          </w:tcPr>
          <w:p w14:paraId="5E72C055" w14:textId="5BB9479B" w:rsidR="00C15D8B" w:rsidRPr="0056607C" w:rsidRDefault="00CD738B" w:rsidP="00C15D8B">
            <w:pPr>
              <w:pStyle w:val="NormalWeb"/>
              <w:rPr>
                <w:rStyle w:val="Strong"/>
                <w:rFonts w:ascii="Arial" w:hAnsi="Arial" w:cs="Arial"/>
                <w:color w:val="373A3C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Chair:</w:t>
            </w:r>
            <w:r w:rsidR="00F4582E">
              <w:rPr>
                <w:rStyle w:val="Strong"/>
                <w:rFonts w:ascii="Arial" w:hAnsi="Arial" w:cs="Arial"/>
                <w:color w:val="373A3C"/>
              </w:rPr>
              <w:t xml:space="preserve"> Michelle Patriquin, PhD, ABPP</w:t>
            </w:r>
          </w:p>
        </w:tc>
      </w:tr>
      <w:tr w:rsidR="00C15D8B" w:rsidRPr="00817109" w14:paraId="7F4E48FD" w14:textId="77777777" w:rsidTr="00915D70">
        <w:trPr>
          <w:trHeight w:val="368"/>
        </w:trPr>
        <w:tc>
          <w:tcPr>
            <w:tcW w:w="2830" w:type="dxa"/>
          </w:tcPr>
          <w:p w14:paraId="633118BE" w14:textId="77777777" w:rsidR="00C15D8B" w:rsidRDefault="00C15D8B" w:rsidP="00C15D8B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2:30 – 3:00 PM</w:t>
            </w:r>
          </w:p>
        </w:tc>
        <w:tc>
          <w:tcPr>
            <w:tcW w:w="2977" w:type="dxa"/>
          </w:tcPr>
          <w:p w14:paraId="6D8F1619" w14:textId="2D949078" w:rsidR="00C15D8B" w:rsidRPr="00C15D8B" w:rsidRDefault="0036020D" w:rsidP="00C15D8B">
            <w:pPr>
              <w:pStyle w:val="NormalWeb"/>
              <w:rPr>
                <w:rStyle w:val="Strong"/>
                <w:rFonts w:ascii="Arial" w:hAnsi="Arial" w:cs="Arial"/>
                <w:color w:val="373A3C"/>
                <w:sz w:val="22"/>
                <w:szCs w:val="22"/>
                <w:highlight w:val="yellow"/>
              </w:rPr>
            </w:pPr>
            <w:r w:rsidRPr="004707AF">
              <w:rPr>
                <w:rStyle w:val="Strong"/>
                <w:rFonts w:ascii="Arial" w:hAnsi="Arial" w:cs="Arial"/>
                <w:color w:val="373A3C"/>
                <w:sz w:val="22"/>
                <w:szCs w:val="22"/>
              </w:rPr>
              <w:t xml:space="preserve">AI </w:t>
            </w:r>
            <w:r w:rsidR="004F2741">
              <w:rPr>
                <w:rStyle w:val="Strong"/>
                <w:rFonts w:ascii="Arial" w:hAnsi="Arial" w:cs="Arial"/>
                <w:color w:val="373A3C"/>
                <w:sz w:val="22"/>
                <w:szCs w:val="22"/>
              </w:rPr>
              <w:t>and</w:t>
            </w:r>
            <w:r w:rsidRPr="004707AF">
              <w:rPr>
                <w:rStyle w:val="Strong"/>
                <w:rFonts w:ascii="Arial" w:hAnsi="Arial" w:cs="Arial"/>
                <w:color w:val="373A3C"/>
                <w:sz w:val="22"/>
                <w:szCs w:val="22"/>
              </w:rPr>
              <w:t xml:space="preserve"> Mental Health</w:t>
            </w:r>
          </w:p>
        </w:tc>
        <w:tc>
          <w:tcPr>
            <w:tcW w:w="3543" w:type="dxa"/>
          </w:tcPr>
          <w:p w14:paraId="254FBE8F" w14:textId="219BB46A" w:rsidR="00C15D8B" w:rsidRPr="00817109" w:rsidRDefault="0036020D" w:rsidP="00C15D8B">
            <w:pPr>
              <w:pStyle w:val="NormalWeb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b w:val="0"/>
                <w:color w:val="373A3C"/>
              </w:rPr>
              <w:t>Bruno Kluwe-Schiavon, PhD (UTHealth Houston)</w:t>
            </w:r>
          </w:p>
        </w:tc>
      </w:tr>
      <w:tr w:rsidR="00C15D8B" w:rsidRPr="00817109" w14:paraId="5327F2A6" w14:textId="77777777" w:rsidTr="00A15EAA">
        <w:tc>
          <w:tcPr>
            <w:tcW w:w="2830" w:type="dxa"/>
          </w:tcPr>
          <w:p w14:paraId="79531854" w14:textId="77777777" w:rsidR="00C15D8B" w:rsidRDefault="00C15D8B" w:rsidP="00C15D8B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3:00 – 3:30 PM</w:t>
            </w:r>
          </w:p>
        </w:tc>
        <w:tc>
          <w:tcPr>
            <w:tcW w:w="2977" w:type="dxa"/>
          </w:tcPr>
          <w:p w14:paraId="03D949A0" w14:textId="63EBA38B" w:rsidR="00C15D8B" w:rsidRPr="00B3052D" w:rsidRDefault="00050CF6" w:rsidP="00C15D8B">
            <w:pPr>
              <w:pStyle w:val="NormalWeb"/>
              <w:rPr>
                <w:rStyle w:val="Strong"/>
                <w:rFonts w:ascii="Arial" w:hAnsi="Arial" w:cs="Arial"/>
                <w:color w:val="373A3C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373A3C"/>
                <w:sz w:val="22"/>
                <w:szCs w:val="22"/>
              </w:rPr>
              <w:t>Next frontier for wearables</w:t>
            </w:r>
          </w:p>
        </w:tc>
        <w:tc>
          <w:tcPr>
            <w:tcW w:w="3543" w:type="dxa"/>
          </w:tcPr>
          <w:p w14:paraId="41EA4363" w14:textId="6675C9AD" w:rsidR="00C15D8B" w:rsidRPr="00817109" w:rsidRDefault="004707AF" w:rsidP="00C15D8B">
            <w:pPr>
              <w:pStyle w:val="NormalWeb"/>
              <w:rPr>
                <w:rStyle w:val="Strong"/>
                <w:rFonts w:ascii="Arial" w:hAnsi="Arial" w:cs="Arial"/>
                <w:b w:val="0"/>
                <w:color w:val="373A3C"/>
              </w:rPr>
            </w:pPr>
            <w:proofErr w:type="spellStart"/>
            <w:r>
              <w:rPr>
                <w:rStyle w:val="Strong"/>
                <w:rFonts w:ascii="Arial" w:hAnsi="Arial" w:cs="Arial"/>
                <w:b w:val="0"/>
                <w:color w:val="373A3C"/>
              </w:rPr>
              <w:t>Nanshu</w:t>
            </w:r>
            <w:proofErr w:type="spellEnd"/>
            <w:r>
              <w:rPr>
                <w:rStyle w:val="Strong"/>
                <w:rFonts w:ascii="Arial" w:hAnsi="Arial" w:cs="Arial"/>
                <w:b w:val="0"/>
                <w:color w:val="373A3C"/>
              </w:rPr>
              <w:t xml:space="preserve"> Lu, PhD (UT Austin)</w:t>
            </w:r>
          </w:p>
        </w:tc>
      </w:tr>
      <w:tr w:rsidR="00C15D8B" w:rsidRPr="00A05651" w14:paraId="18F93BE3" w14:textId="77777777" w:rsidTr="00A15EAA">
        <w:tc>
          <w:tcPr>
            <w:tcW w:w="2830" w:type="dxa"/>
          </w:tcPr>
          <w:p w14:paraId="3E94A14C" w14:textId="77777777" w:rsidR="00C15D8B" w:rsidRDefault="00C15D8B" w:rsidP="00C15D8B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3:30 – 4:00 PM</w:t>
            </w:r>
          </w:p>
        </w:tc>
        <w:tc>
          <w:tcPr>
            <w:tcW w:w="2977" w:type="dxa"/>
          </w:tcPr>
          <w:p w14:paraId="66FCB607" w14:textId="701BAF7D" w:rsidR="00C15D8B" w:rsidRPr="00C15D8B" w:rsidRDefault="00F4582E" w:rsidP="00C15D8B">
            <w:pPr>
              <w:pStyle w:val="NormalWeb"/>
              <w:rPr>
                <w:rStyle w:val="Strong"/>
                <w:rFonts w:ascii="Arial" w:hAnsi="Arial" w:cs="Arial"/>
                <w:color w:val="373A3C"/>
                <w:sz w:val="22"/>
                <w:szCs w:val="22"/>
                <w:highlight w:val="yellow"/>
              </w:rPr>
            </w:pPr>
            <w:r w:rsidRPr="00F4582E">
              <w:rPr>
                <w:rStyle w:val="Strong"/>
                <w:rFonts w:ascii="Arial" w:hAnsi="Arial" w:cs="Arial"/>
                <w:color w:val="373A3C"/>
                <w:sz w:val="22"/>
                <w:szCs w:val="22"/>
              </w:rPr>
              <w:t>Wearables &amp; apps in mental health research</w:t>
            </w:r>
          </w:p>
        </w:tc>
        <w:tc>
          <w:tcPr>
            <w:tcW w:w="3543" w:type="dxa"/>
          </w:tcPr>
          <w:p w14:paraId="07E00715" w14:textId="5309630D" w:rsidR="00C15D8B" w:rsidRDefault="00F4582E" w:rsidP="00C15D8B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b w:val="0"/>
                <w:color w:val="373A3C"/>
              </w:rPr>
              <w:t>Heather Webber, PhD (UTHealth Houston)</w:t>
            </w:r>
          </w:p>
          <w:p w14:paraId="387C709E" w14:textId="77777777" w:rsidR="00C15D8B" w:rsidRPr="00A05651" w:rsidRDefault="00C15D8B" w:rsidP="00C15D8B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</w:p>
        </w:tc>
      </w:tr>
      <w:tr w:rsidR="00C15D8B" w:rsidRPr="00817109" w14:paraId="35F5645D" w14:textId="77777777" w:rsidTr="00A15EAA">
        <w:tc>
          <w:tcPr>
            <w:tcW w:w="2830" w:type="dxa"/>
          </w:tcPr>
          <w:p w14:paraId="2C7B28D1" w14:textId="77777777" w:rsidR="00C15D8B" w:rsidRDefault="00C15D8B" w:rsidP="00C15D8B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4:00 – 4:15 PM</w:t>
            </w:r>
          </w:p>
        </w:tc>
        <w:tc>
          <w:tcPr>
            <w:tcW w:w="6520" w:type="dxa"/>
            <w:gridSpan w:val="2"/>
          </w:tcPr>
          <w:p w14:paraId="0BD999FE" w14:textId="77777777" w:rsidR="00C15D8B" w:rsidRPr="00817109" w:rsidRDefault="00C15D8B" w:rsidP="00C15D8B">
            <w:pPr>
              <w:pStyle w:val="NormalWeb"/>
              <w:jc w:val="center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color w:val="373A3C"/>
              </w:rPr>
              <w:t>Q&amp;A</w:t>
            </w:r>
          </w:p>
        </w:tc>
      </w:tr>
      <w:tr w:rsidR="00C15D8B" w:rsidRPr="00817109" w14:paraId="5FB969A4" w14:textId="77777777" w:rsidTr="00A15EAA">
        <w:tc>
          <w:tcPr>
            <w:tcW w:w="2830" w:type="dxa"/>
          </w:tcPr>
          <w:p w14:paraId="22181B61" w14:textId="77777777" w:rsidR="00C15D8B" w:rsidRDefault="00C15D8B" w:rsidP="00C15D8B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 w:rsidRPr="00D60716">
              <w:rPr>
                <w:rStyle w:val="Strong"/>
                <w:rFonts w:ascii="Arial" w:hAnsi="Arial" w:cs="Arial"/>
                <w:color w:val="373A3C"/>
              </w:rPr>
              <w:t>4:</w:t>
            </w:r>
            <w:r>
              <w:rPr>
                <w:rStyle w:val="Strong"/>
                <w:rFonts w:ascii="Arial" w:hAnsi="Arial" w:cs="Arial"/>
                <w:color w:val="373A3C"/>
              </w:rPr>
              <w:t>15</w:t>
            </w:r>
            <w:r w:rsidRPr="00D60716">
              <w:rPr>
                <w:rStyle w:val="Strong"/>
                <w:rFonts w:ascii="Arial" w:hAnsi="Arial" w:cs="Arial"/>
                <w:color w:val="373A3C"/>
              </w:rPr>
              <w:t xml:space="preserve"> – </w:t>
            </w:r>
            <w:r>
              <w:rPr>
                <w:rStyle w:val="Strong"/>
                <w:rFonts w:ascii="Arial" w:hAnsi="Arial" w:cs="Arial"/>
                <w:color w:val="373A3C"/>
              </w:rPr>
              <w:t>4</w:t>
            </w:r>
            <w:r w:rsidRPr="00D60716">
              <w:rPr>
                <w:rStyle w:val="Strong"/>
                <w:rFonts w:ascii="Arial" w:hAnsi="Arial" w:cs="Arial"/>
                <w:color w:val="373A3C"/>
              </w:rPr>
              <w:t>:</w:t>
            </w:r>
            <w:r>
              <w:rPr>
                <w:rStyle w:val="Strong"/>
                <w:rFonts w:ascii="Arial" w:hAnsi="Arial" w:cs="Arial"/>
                <w:color w:val="373A3C"/>
              </w:rPr>
              <w:t>30</w:t>
            </w:r>
            <w:r w:rsidRPr="00D60716">
              <w:rPr>
                <w:rStyle w:val="Strong"/>
                <w:rFonts w:ascii="Arial" w:hAnsi="Arial" w:cs="Arial"/>
                <w:color w:val="373A3C"/>
              </w:rPr>
              <w:t xml:space="preserve"> PM</w:t>
            </w:r>
          </w:p>
        </w:tc>
        <w:tc>
          <w:tcPr>
            <w:tcW w:w="2977" w:type="dxa"/>
          </w:tcPr>
          <w:p w14:paraId="11DF18AE" w14:textId="77777777" w:rsidR="00C15D8B" w:rsidRPr="00B3052D" w:rsidRDefault="00C15D8B" w:rsidP="00C15D8B">
            <w:pPr>
              <w:pStyle w:val="NormalWeb"/>
              <w:jc w:val="both"/>
              <w:rPr>
                <w:rStyle w:val="Strong"/>
                <w:rFonts w:ascii="Arial" w:hAnsi="Arial" w:cs="Arial"/>
                <w:color w:val="373A3C"/>
                <w:sz w:val="22"/>
                <w:szCs w:val="22"/>
              </w:rPr>
            </w:pPr>
            <w:r w:rsidRPr="00B3052D">
              <w:rPr>
                <w:rStyle w:val="Strong"/>
                <w:rFonts w:ascii="Arial" w:hAnsi="Arial" w:cs="Arial"/>
                <w:color w:val="373A3C"/>
                <w:sz w:val="22"/>
                <w:szCs w:val="22"/>
              </w:rPr>
              <w:t>Closing remarks</w:t>
            </w:r>
          </w:p>
        </w:tc>
        <w:tc>
          <w:tcPr>
            <w:tcW w:w="3543" w:type="dxa"/>
          </w:tcPr>
          <w:p w14:paraId="36C286C8" w14:textId="7BF3FC95" w:rsidR="00C15D8B" w:rsidRPr="00817109" w:rsidRDefault="00F4582E" w:rsidP="00C15D8B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color w:val="373A3C"/>
              </w:rPr>
            </w:pPr>
            <w:r>
              <w:rPr>
                <w:rStyle w:val="Strong"/>
                <w:rFonts w:ascii="Arial" w:hAnsi="Arial" w:cs="Arial"/>
                <w:b w:val="0"/>
                <w:color w:val="373A3C"/>
              </w:rPr>
              <w:t>Michelle Patriquin, PhD, ABPP</w:t>
            </w:r>
          </w:p>
        </w:tc>
      </w:tr>
    </w:tbl>
    <w:p w14:paraId="09F1781E" w14:textId="438036C9" w:rsidR="00CD738B" w:rsidRPr="00CD738B" w:rsidRDefault="00CD738B" w:rsidP="00CD738B">
      <w:pPr>
        <w:ind w:left="360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</w:p>
    <w:sectPr w:rsidR="00CD738B" w:rsidRPr="00CD7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8B"/>
    <w:rsid w:val="00050CF6"/>
    <w:rsid w:val="0009453E"/>
    <w:rsid w:val="00123B5D"/>
    <w:rsid w:val="001865CA"/>
    <w:rsid w:val="001D0643"/>
    <w:rsid w:val="00280211"/>
    <w:rsid w:val="002C661F"/>
    <w:rsid w:val="0036020D"/>
    <w:rsid w:val="003E566E"/>
    <w:rsid w:val="004707AF"/>
    <w:rsid w:val="004F2741"/>
    <w:rsid w:val="005C6773"/>
    <w:rsid w:val="00637E61"/>
    <w:rsid w:val="007A6FD8"/>
    <w:rsid w:val="007C5713"/>
    <w:rsid w:val="00915D70"/>
    <w:rsid w:val="00A76E60"/>
    <w:rsid w:val="00C15D8B"/>
    <w:rsid w:val="00C1738D"/>
    <w:rsid w:val="00CC5428"/>
    <w:rsid w:val="00CD1E57"/>
    <w:rsid w:val="00CD738B"/>
    <w:rsid w:val="00CE071D"/>
    <w:rsid w:val="00D0088B"/>
    <w:rsid w:val="00D4757D"/>
    <w:rsid w:val="00E536F2"/>
    <w:rsid w:val="00F4582E"/>
    <w:rsid w:val="00F5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1E348"/>
  <w15:chartTrackingRefBased/>
  <w15:docId w15:val="{54D47163-A62F-4962-A1AC-B10257BF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8B"/>
  </w:style>
  <w:style w:type="paragraph" w:styleId="Heading1">
    <w:name w:val="heading 1"/>
    <w:basedOn w:val="Normal"/>
    <w:next w:val="Normal"/>
    <w:link w:val="Heading1Char"/>
    <w:uiPriority w:val="9"/>
    <w:qFormat/>
    <w:rsid w:val="00C15D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D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1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5D8B"/>
    <w:rPr>
      <w:b/>
      <w:bCs/>
    </w:rPr>
  </w:style>
  <w:style w:type="paragraph" w:styleId="NormalWeb">
    <w:name w:val="Normal (Web)"/>
    <w:basedOn w:val="Normal"/>
    <w:uiPriority w:val="99"/>
    <w:unhideWhenUsed/>
    <w:rsid w:val="00C1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C15D8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Zapata, Aaron</dc:creator>
  <cp:keywords/>
  <dc:description/>
  <cp:lastModifiedBy>Zapata, Aaron</cp:lastModifiedBy>
  <cp:revision>2</cp:revision>
  <cp:lastPrinted>2022-06-24T15:19:00Z</cp:lastPrinted>
  <dcterms:created xsi:type="dcterms:W3CDTF">2025-09-23T17:47:00Z</dcterms:created>
  <dcterms:modified xsi:type="dcterms:W3CDTF">2025-09-23T17:47:00Z</dcterms:modified>
</cp:coreProperties>
</file>